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D4B55" w14:textId="20E41CB7" w:rsidR="004773A3" w:rsidRPr="008E330D" w:rsidRDefault="002F3FB8" w:rsidP="004773A3">
      <w:pPr>
        <w:pStyle w:val="NormalWeb"/>
        <w:ind w:left="708"/>
        <w:rPr>
          <w:rFonts w:ascii="Arial" w:hAnsi="Arial" w:cs="Arial"/>
          <w:color w:val="000000"/>
          <w:sz w:val="22"/>
          <w:szCs w:val="22"/>
        </w:rPr>
      </w:pPr>
      <w:r>
        <w:rPr>
          <w:rFonts w:ascii="Arial" w:hAnsi="Arial" w:cs="Arial"/>
          <w:noProof/>
          <w:color w:val="000000"/>
          <w:sz w:val="36"/>
          <w:szCs w:val="36"/>
        </w:rPr>
        <mc:AlternateContent>
          <mc:Choice Requires="wps">
            <w:drawing>
              <wp:anchor distT="0" distB="0" distL="114300" distR="114300" simplePos="0" relativeHeight="251653120" behindDoc="0" locked="0" layoutInCell="0" allowOverlap="1" wp14:anchorId="469ABF4E" wp14:editId="097D243E">
                <wp:simplePos x="0" y="0"/>
                <wp:positionH relativeFrom="page">
                  <wp:posOffset>781050</wp:posOffset>
                </wp:positionH>
                <wp:positionV relativeFrom="margin">
                  <wp:posOffset>366395</wp:posOffset>
                </wp:positionV>
                <wp:extent cx="6000750" cy="400050"/>
                <wp:effectExtent l="0" t="0" r="0" b="0"/>
                <wp:wrapSquare wrapText="bothSides"/>
                <wp:docPr id="69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4000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0F8C7E8C" w14:textId="13F217A9" w:rsidR="004773A3" w:rsidRPr="004B6502" w:rsidRDefault="008A3608" w:rsidP="004773A3">
                            <w:pPr>
                              <w:pStyle w:val="NormalWeb"/>
                              <w:rPr>
                                <w:rFonts w:ascii="Arial" w:hAnsi="Arial" w:cs="Arial"/>
                                <w:b/>
                                <w:color w:val="2E74B5" w:themeColor="accent1" w:themeShade="BF"/>
                                <w:sz w:val="40"/>
                                <w:szCs w:val="40"/>
                                <w:lang w:val="en-US"/>
                              </w:rPr>
                            </w:pPr>
                            <w:r w:rsidRPr="004B6502">
                              <w:rPr>
                                <w:rFonts w:ascii="Arial" w:hAnsi="Arial" w:cs="Arial"/>
                                <w:b/>
                                <w:color w:val="2E74B5" w:themeColor="accent1" w:themeShade="BF"/>
                                <w:sz w:val="40"/>
                                <w:szCs w:val="40"/>
                                <w:lang w:val="en-US"/>
                              </w:rPr>
                              <w:t xml:space="preserve"> </w:t>
                            </w:r>
                            <w:r w:rsidR="00DC34ED" w:rsidRPr="004B6502">
                              <w:rPr>
                                <w:rFonts w:ascii="Arial" w:hAnsi="Arial" w:cs="Arial"/>
                                <w:b/>
                                <w:color w:val="2E74B5" w:themeColor="accent1" w:themeShade="BF"/>
                                <w:sz w:val="40"/>
                                <w:szCs w:val="40"/>
                                <w:lang w:val="en-US"/>
                              </w:rPr>
                              <w:t xml:space="preserve">Glue and </w:t>
                            </w:r>
                            <w:r w:rsidR="003B1D55">
                              <w:rPr>
                                <w:rFonts w:ascii="Arial" w:hAnsi="Arial" w:cs="Arial"/>
                                <w:b/>
                                <w:color w:val="2E74B5" w:themeColor="accent1" w:themeShade="BF"/>
                                <w:sz w:val="40"/>
                                <w:szCs w:val="40"/>
                                <w:lang w:val="en-US"/>
                              </w:rPr>
                              <w:t>S</w:t>
                            </w:r>
                            <w:r w:rsidR="003A02B4" w:rsidRPr="004B6502">
                              <w:rPr>
                                <w:rFonts w:ascii="Arial" w:hAnsi="Arial" w:cs="Arial"/>
                                <w:b/>
                                <w:color w:val="2E74B5" w:themeColor="accent1" w:themeShade="BF"/>
                                <w:sz w:val="40"/>
                                <w:szCs w:val="40"/>
                                <w:lang w:val="en-US"/>
                              </w:rPr>
                              <w:t xml:space="preserve">ticker </w:t>
                            </w:r>
                            <w:r w:rsidR="003B1D55">
                              <w:rPr>
                                <w:rFonts w:ascii="Arial" w:hAnsi="Arial" w:cs="Arial"/>
                                <w:b/>
                                <w:color w:val="2E74B5" w:themeColor="accent1" w:themeShade="BF"/>
                                <w:sz w:val="40"/>
                                <w:szCs w:val="40"/>
                                <w:lang w:val="en-US"/>
                              </w:rPr>
                              <w:t>R</w:t>
                            </w:r>
                            <w:r w:rsidR="003A02B4" w:rsidRPr="004B6502">
                              <w:rPr>
                                <w:rFonts w:ascii="Arial" w:hAnsi="Arial" w:cs="Arial"/>
                                <w:b/>
                                <w:color w:val="2E74B5" w:themeColor="accent1" w:themeShade="BF"/>
                                <w:sz w:val="40"/>
                                <w:szCs w:val="40"/>
                                <w:lang w:val="en-US"/>
                              </w:rPr>
                              <w:t xml:space="preserve">emover </w:t>
                            </w:r>
                            <w:r w:rsidR="00DC34ED" w:rsidRPr="004B6502">
                              <w:rPr>
                                <w:rFonts w:ascii="Arial" w:hAnsi="Arial" w:cs="Arial"/>
                                <w:b/>
                                <w:color w:val="2E74B5" w:themeColor="accent1" w:themeShade="BF"/>
                                <w:sz w:val="40"/>
                                <w:szCs w:val="40"/>
                                <w:lang w:val="en-US"/>
                              </w:rPr>
                              <w:t>200 ml</w:t>
                            </w:r>
                            <w:r w:rsidR="003A02B4" w:rsidRPr="004B6502">
                              <w:rPr>
                                <w:rFonts w:ascii="Arial" w:hAnsi="Arial" w:cs="Arial"/>
                                <w:b/>
                                <w:color w:val="3366FF"/>
                                <w:sz w:val="28"/>
                                <w:lang w:val="en-US"/>
                              </w:rPr>
                              <w:t xml:space="preserve"> </w:t>
                            </w:r>
                            <w:r w:rsidRPr="004B6502">
                              <w:rPr>
                                <w:rFonts w:ascii="Arial" w:hAnsi="Arial" w:cs="Arial"/>
                                <w:b/>
                                <w:color w:val="2E74B5" w:themeColor="accent1" w:themeShade="BF"/>
                                <w:sz w:val="40"/>
                                <w:szCs w:val="40"/>
                                <w:lang w:val="en-US"/>
                              </w:rPr>
                              <w:t>(P30</w:t>
                            </w:r>
                            <w:r w:rsidR="007E1209" w:rsidRPr="004B6502">
                              <w:rPr>
                                <w:rFonts w:ascii="Arial" w:hAnsi="Arial" w:cs="Arial"/>
                                <w:b/>
                                <w:color w:val="2E74B5" w:themeColor="accent1" w:themeShade="BF"/>
                                <w:sz w:val="40"/>
                                <w:szCs w:val="40"/>
                                <w:lang w:val="en-US"/>
                              </w:rPr>
                              <w:t>4</w:t>
                            </w:r>
                            <w:r w:rsidRPr="004B6502">
                              <w:rPr>
                                <w:rFonts w:ascii="Arial" w:hAnsi="Arial" w:cs="Arial"/>
                                <w:b/>
                                <w:color w:val="2E74B5" w:themeColor="accent1" w:themeShade="BF"/>
                                <w:sz w:val="40"/>
                                <w:szCs w:val="40"/>
                                <w:lang w:val="en-US"/>
                              </w:rPr>
                              <w:t>)</w:t>
                            </w:r>
                          </w:p>
                          <w:p w14:paraId="1BDF6F3E" w14:textId="77777777" w:rsidR="004773A3" w:rsidRPr="004B6502" w:rsidRDefault="004773A3">
                            <w:pPr>
                              <w:pBdr>
                                <w:left w:val="single" w:sz="12" w:space="10" w:color="84B3DF" w:themeColor="accent1" w:themeTint="BF"/>
                              </w:pBdr>
                              <w:spacing w:after="0"/>
                              <w:rPr>
                                <w:i/>
                                <w:iCs/>
                                <w:color w:val="5B9BD5" w:themeColor="accent1"/>
                                <w:sz w:val="24"/>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ABF4E" id="_x0000_t202" coordsize="21600,21600" o:spt="202" path="m,l,21600r21600,l21600,xe">
                <v:stroke joinstyle="miter"/>
                <v:path gradientshapeok="t" o:connecttype="rect"/>
              </v:shapetype>
              <v:shape id="Casella di testo 2" o:spid="_x0000_s1026" type="#_x0000_t202" style="position:absolute;left:0;text-align:left;margin-left:61.5pt;margin-top:28.85pt;width:472.5pt;height:3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" o:allowincell="f" stroked="f">
                <v:textbox>
                  <w:txbxContent>
                    <w:p w14:paraId="0F8C7E8C" w14:textId="13F217A9" w:rsidR="004773A3" w:rsidRPr="004B6502" w:rsidRDefault="008A3608" w:rsidP="004773A3">
                      <w:pPr>
                        <w:pStyle w:val="NormalWeb"/>
                        <w:rPr>
                          <w:rFonts w:ascii="Arial" w:hAnsi="Arial" w:cs="Arial"/>
                          <w:b/>
                          <w:color w:val="2E74B5" w:themeColor="accent1" w:themeShade="BF"/>
                          <w:sz w:val="40"/>
                          <w:szCs w:val="40"/>
                          <w:lang w:val="en-US"/>
                        </w:rPr>
                      </w:pPr>
                      <w:r w:rsidRPr="004B6502">
                        <w:rPr>
                          <w:rFonts w:ascii="Arial" w:hAnsi="Arial" w:cs="Arial"/>
                          <w:b/>
                          <w:color w:val="2E74B5" w:themeColor="accent1" w:themeShade="BF"/>
                          <w:sz w:val="40"/>
                          <w:szCs w:val="40"/>
                          <w:lang w:val="en-US"/>
                        </w:rPr>
                        <w:t xml:space="preserve"> </w:t>
                      </w:r>
                      <w:r w:rsidR="00DC34ED" w:rsidRPr="004B6502">
                        <w:rPr>
                          <w:rFonts w:ascii="Arial" w:hAnsi="Arial" w:cs="Arial"/>
                          <w:b/>
                          <w:color w:val="2E74B5" w:themeColor="accent1" w:themeShade="BF"/>
                          <w:sz w:val="40"/>
                          <w:szCs w:val="40"/>
                          <w:lang w:val="en-US"/>
                        </w:rPr>
                        <w:t xml:space="preserve">Glue and </w:t>
                      </w:r>
                      <w:r w:rsidR="003B1D55">
                        <w:rPr>
                          <w:rFonts w:ascii="Arial" w:hAnsi="Arial" w:cs="Arial"/>
                          <w:b/>
                          <w:color w:val="2E74B5" w:themeColor="accent1" w:themeShade="BF"/>
                          <w:sz w:val="40"/>
                          <w:szCs w:val="40"/>
                          <w:lang w:val="en-US"/>
                        </w:rPr>
                        <w:t>S</w:t>
                      </w:r>
                      <w:r w:rsidR="003A02B4" w:rsidRPr="004B6502">
                        <w:rPr>
                          <w:rFonts w:ascii="Arial" w:hAnsi="Arial" w:cs="Arial"/>
                          <w:b/>
                          <w:color w:val="2E74B5" w:themeColor="accent1" w:themeShade="BF"/>
                          <w:sz w:val="40"/>
                          <w:szCs w:val="40"/>
                          <w:lang w:val="en-US"/>
                        </w:rPr>
                        <w:t xml:space="preserve">ticker </w:t>
                      </w:r>
                      <w:r w:rsidR="003B1D55">
                        <w:rPr>
                          <w:rFonts w:ascii="Arial" w:hAnsi="Arial" w:cs="Arial"/>
                          <w:b/>
                          <w:color w:val="2E74B5" w:themeColor="accent1" w:themeShade="BF"/>
                          <w:sz w:val="40"/>
                          <w:szCs w:val="40"/>
                          <w:lang w:val="en-US"/>
                        </w:rPr>
                        <w:t>R</w:t>
                      </w:r>
                      <w:r w:rsidR="003A02B4" w:rsidRPr="004B6502">
                        <w:rPr>
                          <w:rFonts w:ascii="Arial" w:hAnsi="Arial" w:cs="Arial"/>
                          <w:b/>
                          <w:color w:val="2E74B5" w:themeColor="accent1" w:themeShade="BF"/>
                          <w:sz w:val="40"/>
                          <w:szCs w:val="40"/>
                          <w:lang w:val="en-US"/>
                        </w:rPr>
                        <w:t xml:space="preserve">emover </w:t>
                      </w:r>
                      <w:r w:rsidR="00DC34ED" w:rsidRPr="004B6502">
                        <w:rPr>
                          <w:rFonts w:ascii="Arial" w:hAnsi="Arial" w:cs="Arial"/>
                          <w:b/>
                          <w:color w:val="2E74B5" w:themeColor="accent1" w:themeShade="BF"/>
                          <w:sz w:val="40"/>
                          <w:szCs w:val="40"/>
                          <w:lang w:val="en-US"/>
                        </w:rPr>
                        <w:t>200 ml</w:t>
                      </w:r>
                      <w:r w:rsidR="003A02B4" w:rsidRPr="004B6502">
                        <w:rPr>
                          <w:rFonts w:ascii="Arial" w:hAnsi="Arial" w:cs="Arial"/>
                          <w:b/>
                          <w:color w:val="3366FF"/>
                          <w:sz w:val="28"/>
                          <w:lang w:val="en-US"/>
                        </w:rPr>
                        <w:t xml:space="preserve"> </w:t>
                      </w:r>
                      <w:r w:rsidRPr="004B6502">
                        <w:rPr>
                          <w:rFonts w:ascii="Arial" w:hAnsi="Arial" w:cs="Arial"/>
                          <w:b/>
                          <w:color w:val="2E74B5" w:themeColor="accent1" w:themeShade="BF"/>
                          <w:sz w:val="40"/>
                          <w:szCs w:val="40"/>
                          <w:lang w:val="en-US"/>
                        </w:rPr>
                        <w:t>(P30</w:t>
                      </w:r>
                      <w:r w:rsidR="007E1209" w:rsidRPr="004B6502">
                        <w:rPr>
                          <w:rFonts w:ascii="Arial" w:hAnsi="Arial" w:cs="Arial"/>
                          <w:b/>
                          <w:color w:val="2E74B5" w:themeColor="accent1" w:themeShade="BF"/>
                          <w:sz w:val="40"/>
                          <w:szCs w:val="40"/>
                          <w:lang w:val="en-US"/>
                        </w:rPr>
                        <w:t>4</w:t>
                      </w:r>
                      <w:r w:rsidRPr="004B6502">
                        <w:rPr>
                          <w:rFonts w:ascii="Arial" w:hAnsi="Arial" w:cs="Arial"/>
                          <w:b/>
                          <w:color w:val="2E74B5" w:themeColor="accent1" w:themeShade="BF"/>
                          <w:sz w:val="40"/>
                          <w:szCs w:val="40"/>
                          <w:lang w:val="en-US"/>
                        </w:rPr>
                        <w:t>)</w:t>
                      </w:r>
                    </w:p>
                    <w:p w14:paraId="1BDF6F3E" w14:textId="77777777" w:rsidR="004773A3" w:rsidRPr="004B6502" w:rsidRDefault="004773A3">
                      <w:pPr>
                        <w:pBdr>
                          <w:left w:val="single" w:sz="12" w:space="10" w:color="84B3DF" w:themeColor="accent1" w:themeTint="BF"/>
                        </w:pBdr>
                        <w:spacing w:after="0"/>
                        <w:rPr>
                          <w:i/>
                          <w:iCs/>
                          <w:color w:val="5B9BD5" w:themeColor="accent1"/>
                          <w:sz w:val="24"/>
                          <w:lang w:val="en-US"/>
                        </w:rPr>
                      </w:pPr>
                    </w:p>
                  </w:txbxContent>
                </v:textbox>
                <w10:wrap type="square" anchorx="page" anchory="margin"/>
              </v:shape>
            </w:pict>
          </mc:Fallback>
        </mc:AlternateContent>
      </w:r>
      <w:r>
        <w:rPr>
          <w:noProof/>
        </w:rPr>
        <mc:AlternateContent>
          <mc:Choice Requires="wps">
            <w:drawing>
              <wp:anchor distT="0" distB="0" distL="114300" distR="114300" simplePos="0" relativeHeight="251649023" behindDoc="0" locked="0" layoutInCell="1" allowOverlap="1" wp14:anchorId="39A9E7DB" wp14:editId="0B0D6343">
                <wp:simplePos x="0" y="0"/>
                <wp:positionH relativeFrom="column">
                  <wp:posOffset>-1126490</wp:posOffset>
                </wp:positionH>
                <wp:positionV relativeFrom="paragraph">
                  <wp:posOffset>347345</wp:posOffset>
                </wp:positionV>
                <wp:extent cx="1438275" cy="457200"/>
                <wp:effectExtent l="0" t="0" r="0" b="0"/>
                <wp:wrapNone/>
                <wp:docPr id="386686117" name="Rettangolo arrotondat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8275" cy="457200"/>
                        </a:xfrm>
                        <a:custGeom>
                          <a:avLst/>
                          <a:gdLst>
                            <a:gd name="T0" fmla="*/ 719139 w 1438278"/>
                            <a:gd name="T1" fmla="*/ 0 h 457200"/>
                            <a:gd name="T2" fmla="*/ 1438278 w 1438278"/>
                            <a:gd name="T3" fmla="*/ 228600 h 457200"/>
                            <a:gd name="T4" fmla="*/ 719139 w 1438278"/>
                            <a:gd name="T5" fmla="*/ 457200 h 457200"/>
                            <a:gd name="T6" fmla="*/ 0 w 1438278"/>
                            <a:gd name="T7" fmla="*/ 228600 h 457200"/>
                            <a:gd name="T8" fmla="*/ 17694720 60000 65536"/>
                            <a:gd name="T9" fmla="*/ 0 60000 65536"/>
                            <a:gd name="T10" fmla="*/ 5898240 60000 65536"/>
                            <a:gd name="T11" fmla="*/ 11796480 60000 65536"/>
                            <a:gd name="T12" fmla="*/ 22319 w 1438278"/>
                            <a:gd name="T13" fmla="*/ 22319 h 457200"/>
                            <a:gd name="T14" fmla="*/ 1415959 w 1438278"/>
                            <a:gd name="T15" fmla="*/ 434881 h 457200"/>
                          </a:gdLst>
                          <a:ahLst/>
                          <a:cxnLst>
                            <a:cxn ang="T8">
                              <a:pos x="T0" y="T1"/>
                            </a:cxn>
                            <a:cxn ang="T9">
                              <a:pos x="T2" y="T3"/>
                            </a:cxn>
                            <a:cxn ang="T10">
                              <a:pos x="T4" y="T5"/>
                            </a:cxn>
                            <a:cxn ang="T11">
                              <a:pos x="T6" y="T7"/>
                            </a:cxn>
                          </a:cxnLst>
                          <a:rect l="T12" t="T13" r="T14" b="T15"/>
                          <a:pathLst>
                            <a:path w="1438278" h="457200">
                              <a:moveTo>
                                <a:pt x="76200" y="0"/>
                              </a:moveTo>
                              <a:lnTo>
                                <a:pt x="76199" y="0"/>
                              </a:lnTo>
                              <a:cubicBezTo>
                                <a:pt x="34115" y="0"/>
                                <a:pt x="0" y="34115"/>
                                <a:pt x="0" y="76199"/>
                              </a:cubicBezTo>
                              <a:lnTo>
                                <a:pt x="0" y="381000"/>
                              </a:lnTo>
                              <a:cubicBezTo>
                                <a:pt x="0" y="423084"/>
                                <a:pt x="34115" y="457200"/>
                                <a:pt x="76200" y="457200"/>
                              </a:cubicBezTo>
                              <a:lnTo>
                                <a:pt x="1362078" y="457200"/>
                              </a:lnTo>
                              <a:cubicBezTo>
                                <a:pt x="1404162" y="457200"/>
                                <a:pt x="1438278" y="423084"/>
                                <a:pt x="1438278" y="381000"/>
                              </a:cubicBezTo>
                              <a:lnTo>
                                <a:pt x="1438278" y="76200"/>
                              </a:lnTo>
                              <a:cubicBezTo>
                                <a:pt x="1438278" y="34115"/>
                                <a:pt x="1404162" y="0"/>
                                <a:pt x="1362078" y="0"/>
                              </a:cubicBezTo>
                              <a:lnTo>
                                <a:pt x="76200"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CBD58" id="Rettangolo arrotondato 27" o:spid="_x0000_s1026" style="position:absolute;margin-left:-88.7pt;margin-top:27.35pt;width:113.25pt;height:36pt;z-index:2516490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8278,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" path="m76200,r-1,c34115,,,34115,,76199l,381000v,42084,34115,76200,76200,76200l1362078,457200v42084,,76200,-34116,76200,-76200l1438278,76200c1438278,34115,1404162,,1362078,l76200,xe" fillcolor="#ffc000" stroked="f">
                <v:path arrowok="t" o:connecttype="custom" o:connectlocs="719138,0;1438275,228600;719138,457200;0,228600" o:connectangles="270,0,90,180" textboxrect="22319,22319,1415959,434881"/>
              </v:shape>
            </w:pict>
          </mc:Fallback>
        </mc:AlternateContent>
      </w:r>
      <w:r w:rsidR="00DA6770">
        <w:rPr>
          <w:noProof/>
        </w:rPr>
        <w:drawing>
          <wp:anchor distT="0" distB="0" distL="114300" distR="114300" simplePos="0" relativeHeight="251650560" behindDoc="0" locked="0" layoutInCell="1" allowOverlap="1" wp14:anchorId="46309234" wp14:editId="50659FF8">
            <wp:simplePos x="0" y="0"/>
            <wp:positionH relativeFrom="column">
              <wp:posOffset>-135888</wp:posOffset>
            </wp:positionH>
            <wp:positionV relativeFrom="paragraph">
              <wp:posOffset>385447</wp:posOffset>
            </wp:positionV>
            <wp:extent cx="380362" cy="380362"/>
            <wp:effectExtent l="0" t="0" r="638" b="638"/>
            <wp:wrapNone/>
            <wp:docPr id="6" name="Immagine 2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380362" cy="380362"/>
                    </a:xfrm>
                    <a:prstGeom prst="rect">
                      <a:avLst/>
                    </a:prstGeom>
                    <a:noFill/>
                    <a:ln>
                      <a:noFill/>
                      <a:prstDash/>
                    </a:ln>
                  </pic:spPr>
                </pic:pic>
              </a:graphicData>
            </a:graphic>
          </wp:anchor>
        </w:drawing>
      </w:r>
      <w:r w:rsidR="00DA6770">
        <w:br/>
      </w:r>
    </w:p>
    <w:p w14:paraId="6EDFCC46" w14:textId="4F743BF0" w:rsidR="004773A3" w:rsidRPr="008E330D" w:rsidRDefault="004773A3" w:rsidP="004773A3">
      <w:pPr>
        <w:pStyle w:val="NormalWeb"/>
        <w:ind w:left="708"/>
        <w:rPr>
          <w:rFonts w:ascii="Arial" w:hAnsi="Arial" w:cs="Arial"/>
          <w:color w:val="000000"/>
          <w:sz w:val="22"/>
          <w:szCs w:val="22"/>
        </w:rPr>
      </w:pPr>
    </w:p>
    <w:p w14:paraId="069CAEA6" w14:textId="462BE51A" w:rsidR="005127B4" w:rsidRPr="004B6502" w:rsidRDefault="002F3FB8" w:rsidP="004B6502">
      <w:pPr>
        <w:pStyle w:val="NormalWeb"/>
      </w:pPr>
      <w:r>
        <w:rPr>
          <w:rFonts w:ascii="Arial" w:hAnsi="Arial" w:cs="Arial"/>
          <w:noProof/>
          <w:lang w:eastAsia="en-US"/>
        </w:rPr>
        <mc:AlternateContent>
          <mc:Choice Requires="wps">
            <w:drawing>
              <wp:anchor distT="0" distB="0" distL="114300" distR="114300" simplePos="0" relativeHeight="251650048" behindDoc="0" locked="0" layoutInCell="1" allowOverlap="1" wp14:anchorId="65B6C715" wp14:editId="7A87C8B6">
                <wp:simplePos x="0" y="0"/>
                <wp:positionH relativeFrom="margin">
                  <wp:posOffset>1869440</wp:posOffset>
                </wp:positionH>
                <wp:positionV relativeFrom="paragraph">
                  <wp:posOffset>504825</wp:posOffset>
                </wp:positionV>
                <wp:extent cx="4224020" cy="1133475"/>
                <wp:effectExtent l="0" t="0" r="0" b="0"/>
                <wp:wrapNone/>
                <wp:docPr id="1316691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4020"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041D5" w14:textId="187F4EA7" w:rsidR="00EE2964" w:rsidRDefault="003B1D55" w:rsidP="003B1D55">
                            <w:pPr>
                              <w:suppressAutoHyphens w:val="0"/>
                              <w:autoSpaceDE w:val="0"/>
                              <w:adjustRightInd w:val="0"/>
                              <w:spacing w:after="0" w:line="240" w:lineRule="auto"/>
                              <w:jc w:val="both"/>
                              <w:textAlignment w:val="auto"/>
                              <w:rPr>
                                <w:rFonts w:ascii="Arial" w:hAnsi="Arial" w:cs="Arial"/>
                                <w:color w:val="000000"/>
                                <w:lang w:val="en-US"/>
                              </w:rPr>
                            </w:pPr>
                            <w:r>
                              <w:rPr>
                                <w:rFonts w:ascii="Arial" w:hAnsi="Arial" w:cs="Arial"/>
                                <w:b/>
                                <w:bCs/>
                                <w:color w:val="000000"/>
                                <w:lang w:val="en-US"/>
                              </w:rPr>
                              <w:t xml:space="preserve">GLUE AND </w:t>
                            </w:r>
                            <w:r w:rsidR="003A02B4">
                              <w:rPr>
                                <w:rFonts w:ascii="Arial" w:hAnsi="Arial" w:cs="Arial"/>
                                <w:b/>
                                <w:bCs/>
                                <w:color w:val="000000"/>
                                <w:lang w:val="en-US"/>
                              </w:rPr>
                              <w:t>STICKER REMOVER</w:t>
                            </w:r>
                            <w:r w:rsidR="003A02B4" w:rsidRPr="00DF7826">
                              <w:rPr>
                                <w:rFonts w:ascii="Arial" w:hAnsi="Arial" w:cs="Arial"/>
                                <w:color w:val="000000"/>
                                <w:lang w:val="en-US"/>
                              </w:rPr>
                              <w:t xml:space="preserve"> – </w:t>
                            </w:r>
                            <w:r w:rsidRPr="003B1D55">
                              <w:rPr>
                                <w:rFonts w:ascii="Arial" w:hAnsi="Arial" w:cs="Arial"/>
                                <w:color w:val="000000"/>
                                <w:lang w:val="en-US"/>
                              </w:rPr>
                              <w:t>Solution with a</w:t>
                            </w:r>
                            <w:r>
                              <w:rPr>
                                <w:rFonts w:ascii="Arial" w:hAnsi="Arial" w:cs="Arial"/>
                                <w:color w:val="000000"/>
                                <w:lang w:val="en-US"/>
                              </w:rPr>
                              <w:t xml:space="preserve"> </w:t>
                            </w:r>
                            <w:r w:rsidRPr="003B1D55">
                              <w:rPr>
                                <w:rFonts w:ascii="Arial" w:hAnsi="Arial" w:cs="Arial"/>
                                <w:color w:val="000000"/>
                                <w:lang w:val="en-US"/>
                              </w:rPr>
                              <w:t>solvent</w:t>
                            </w:r>
                            <w:r>
                              <w:rPr>
                                <w:rFonts w:ascii="Arial" w:hAnsi="Arial" w:cs="Arial"/>
                                <w:color w:val="000000"/>
                                <w:lang w:val="en-US"/>
                              </w:rPr>
                              <w:t xml:space="preserve"> </w:t>
                            </w:r>
                            <w:r w:rsidRPr="003B1D55">
                              <w:rPr>
                                <w:rFonts w:ascii="Arial" w:hAnsi="Arial" w:cs="Arial"/>
                                <w:color w:val="000000"/>
                                <w:lang w:val="en-US"/>
                              </w:rPr>
                              <w:t>and synthetic</w:t>
                            </w:r>
                            <w:r>
                              <w:rPr>
                                <w:rFonts w:ascii="Arial" w:hAnsi="Arial" w:cs="Arial"/>
                                <w:color w:val="000000"/>
                                <w:lang w:val="en-US"/>
                              </w:rPr>
                              <w:t xml:space="preserve"> </w:t>
                            </w:r>
                            <w:r w:rsidRPr="003B1D55">
                              <w:rPr>
                                <w:rFonts w:ascii="Arial" w:hAnsi="Arial" w:cs="Arial"/>
                                <w:color w:val="000000"/>
                                <w:lang w:val="en-US"/>
                              </w:rPr>
                              <w:t>polymers. It is quick in dissolving various</w:t>
                            </w:r>
                            <w:r>
                              <w:rPr>
                                <w:rFonts w:ascii="Arial" w:hAnsi="Arial" w:cs="Arial"/>
                                <w:color w:val="000000"/>
                                <w:lang w:val="en-US"/>
                              </w:rPr>
                              <w:t xml:space="preserve"> </w:t>
                            </w:r>
                            <w:r w:rsidRPr="003B1D55">
                              <w:rPr>
                                <w:rFonts w:ascii="Arial" w:hAnsi="Arial" w:cs="Arial"/>
                                <w:color w:val="000000"/>
                                <w:lang w:val="en-US"/>
                              </w:rPr>
                              <w:t>synthetic adhesives. The label/glue comes off within a</w:t>
                            </w:r>
                            <w:r>
                              <w:rPr>
                                <w:rFonts w:ascii="Arial" w:hAnsi="Arial" w:cs="Arial"/>
                                <w:color w:val="000000"/>
                                <w:lang w:val="en-US"/>
                              </w:rPr>
                              <w:t xml:space="preserve"> </w:t>
                            </w:r>
                            <w:r w:rsidRPr="003B1D55">
                              <w:rPr>
                                <w:rFonts w:ascii="Arial" w:hAnsi="Arial" w:cs="Arial"/>
                                <w:color w:val="000000"/>
                                <w:lang w:val="en-US"/>
                              </w:rPr>
                              <w:t>few minutes of application.</w:t>
                            </w:r>
                          </w:p>
                          <w:p w14:paraId="380B45C0" w14:textId="77777777" w:rsidR="00FC5587" w:rsidRDefault="00FC5587" w:rsidP="00FC5587">
                            <w:pPr>
                              <w:suppressAutoHyphens w:val="0"/>
                              <w:autoSpaceDE w:val="0"/>
                              <w:adjustRightInd w:val="0"/>
                              <w:spacing w:after="0" w:line="240" w:lineRule="auto"/>
                              <w:jc w:val="both"/>
                              <w:textAlignment w:val="auto"/>
                              <w:rPr>
                                <w:rFonts w:ascii="Arial" w:hAnsi="Arial" w:cs="Arial"/>
                                <w:b/>
                                <w:bCs/>
                                <w:color w:val="000000"/>
                                <w:lang w:val="en-US"/>
                              </w:rPr>
                            </w:pPr>
                            <w:r>
                              <w:rPr>
                                <w:rFonts w:ascii="Arial" w:hAnsi="Arial" w:cs="Arial"/>
                                <w:b/>
                                <w:bCs/>
                                <w:color w:val="000000"/>
                                <w:lang w:val="en-US"/>
                              </w:rPr>
                              <w:t xml:space="preserve">Caution: may </w:t>
                            </w:r>
                            <w:r w:rsidRPr="00C41B52">
                              <w:rPr>
                                <w:rFonts w:ascii="Arial" w:hAnsi="Arial" w:cs="Arial"/>
                                <w:b/>
                                <w:bCs/>
                                <w:color w:val="000000"/>
                                <w:lang w:val="en-US"/>
                              </w:rPr>
                              <w:t>damage plastic surfaces and painted surfaces</w:t>
                            </w:r>
                            <w:r>
                              <w:rPr>
                                <w:rFonts w:ascii="Arial" w:hAnsi="Arial" w:cs="Arial"/>
                                <w:b/>
                                <w:bCs/>
                                <w:color w:val="000000"/>
                                <w:lang w:val="en-US"/>
                              </w:rPr>
                              <w:t>.</w:t>
                            </w:r>
                          </w:p>
                          <w:p w14:paraId="237FAD85" w14:textId="77777777" w:rsidR="00FC5587" w:rsidRPr="00D91D01" w:rsidRDefault="00FC5587" w:rsidP="00FC5587">
                            <w:pPr>
                              <w:suppressAutoHyphens w:val="0"/>
                              <w:autoSpaceDE w:val="0"/>
                              <w:adjustRightInd w:val="0"/>
                              <w:spacing w:after="0" w:line="240" w:lineRule="auto"/>
                              <w:jc w:val="both"/>
                              <w:textAlignment w:val="auto"/>
                              <w:rPr>
                                <w:rFonts w:ascii="Arial" w:eastAsia="MyriadPro-Cond" w:hAnsi="Arial" w:cs="Arial"/>
                                <w:b/>
                                <w:bCs/>
                                <w:sz w:val="23"/>
                                <w:szCs w:val="23"/>
                                <w:lang w:val="en-US"/>
                              </w:rPr>
                            </w:pPr>
                            <w:r w:rsidRPr="00D91D01">
                              <w:rPr>
                                <w:rFonts w:ascii="Arial" w:hAnsi="Arial" w:cs="Arial"/>
                                <w:b/>
                                <w:bCs/>
                                <w:color w:val="000000"/>
                                <w:lang w:val="en-US"/>
                              </w:rPr>
                              <w:t>Do not use on fiberglass surfaces</w:t>
                            </w:r>
                            <w:r>
                              <w:rPr>
                                <w:rFonts w:ascii="Arial" w:hAnsi="Arial" w:cs="Arial"/>
                                <w:b/>
                                <w:bCs/>
                                <w:color w:val="000000"/>
                                <w:lang w:val="en-US"/>
                              </w:rPr>
                              <w:t>.</w:t>
                            </w:r>
                          </w:p>
                          <w:p w14:paraId="66F919F5" w14:textId="1C926A78" w:rsidR="00FC5587" w:rsidRDefault="00FC5587" w:rsidP="003B1D55">
                            <w:pPr>
                              <w:suppressAutoHyphens w:val="0"/>
                              <w:autoSpaceDE w:val="0"/>
                              <w:adjustRightInd w:val="0"/>
                              <w:spacing w:after="0" w:line="240" w:lineRule="auto"/>
                              <w:jc w:val="both"/>
                              <w:textAlignment w:val="auto"/>
                              <w:rPr>
                                <w:rFonts w:ascii="Arial" w:eastAsia="MyriadPro-Cond" w:hAnsi="Arial" w:cs="Arial"/>
                                <w:sz w:val="23"/>
                                <w:szCs w:val="23"/>
                                <w:lang w:val="en-US"/>
                              </w:rPr>
                            </w:pPr>
                          </w:p>
                          <w:p w14:paraId="0906C083" w14:textId="77777777" w:rsidR="00FC5587" w:rsidRPr="003A02B4" w:rsidRDefault="00FC5587" w:rsidP="003B1D55">
                            <w:pPr>
                              <w:suppressAutoHyphens w:val="0"/>
                              <w:autoSpaceDE w:val="0"/>
                              <w:adjustRightInd w:val="0"/>
                              <w:spacing w:after="0" w:line="240" w:lineRule="auto"/>
                              <w:jc w:val="both"/>
                              <w:textAlignment w:val="auto"/>
                              <w:rPr>
                                <w:rFonts w:ascii="Arial" w:eastAsia="MyriadPro-Cond" w:hAnsi="Arial" w:cs="Arial"/>
                                <w:sz w:val="23"/>
                                <w:szCs w:val="23"/>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B6C715" id="Text Box 3" o:spid="_x0000_s1027" type="#_x0000_t202" style="position:absolute;margin-left:147.2pt;margin-top:39.75pt;width:332.6pt;height:89.2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" stroked="f">
                <v:textbox>
                  <w:txbxContent>
                    <w:p w14:paraId="60A041D5" w14:textId="187F4EA7" w:rsidR="00EE2964" w:rsidRDefault="003B1D55" w:rsidP="003B1D55">
                      <w:pPr>
                        <w:suppressAutoHyphens w:val="0"/>
                        <w:autoSpaceDE w:val="0"/>
                        <w:adjustRightInd w:val="0"/>
                        <w:spacing w:after="0" w:line="240" w:lineRule="auto"/>
                        <w:jc w:val="both"/>
                        <w:textAlignment w:val="auto"/>
                        <w:rPr>
                          <w:rFonts w:ascii="Arial" w:hAnsi="Arial" w:cs="Arial"/>
                          <w:color w:val="000000"/>
                          <w:lang w:val="en-US"/>
                        </w:rPr>
                      </w:pPr>
                      <w:r>
                        <w:rPr>
                          <w:rFonts w:ascii="Arial" w:hAnsi="Arial" w:cs="Arial"/>
                          <w:b/>
                          <w:bCs/>
                          <w:color w:val="000000"/>
                          <w:lang w:val="en-US"/>
                        </w:rPr>
                        <w:t xml:space="preserve">GLUE AND </w:t>
                      </w:r>
                      <w:r w:rsidR="003A02B4">
                        <w:rPr>
                          <w:rFonts w:ascii="Arial" w:hAnsi="Arial" w:cs="Arial"/>
                          <w:b/>
                          <w:bCs/>
                          <w:color w:val="000000"/>
                          <w:lang w:val="en-US"/>
                        </w:rPr>
                        <w:t>STICKER REMOVER</w:t>
                      </w:r>
                      <w:r w:rsidR="003A02B4" w:rsidRPr="00DF7826">
                        <w:rPr>
                          <w:rFonts w:ascii="Arial" w:hAnsi="Arial" w:cs="Arial"/>
                          <w:color w:val="000000"/>
                          <w:lang w:val="en-US"/>
                        </w:rPr>
                        <w:t xml:space="preserve"> – </w:t>
                      </w:r>
                      <w:r w:rsidRPr="003B1D55">
                        <w:rPr>
                          <w:rFonts w:ascii="Arial" w:hAnsi="Arial" w:cs="Arial"/>
                          <w:color w:val="000000"/>
                          <w:lang w:val="en-US"/>
                        </w:rPr>
                        <w:t>Solution with a</w:t>
                      </w:r>
                      <w:r>
                        <w:rPr>
                          <w:rFonts w:ascii="Arial" w:hAnsi="Arial" w:cs="Arial"/>
                          <w:color w:val="000000"/>
                          <w:lang w:val="en-US"/>
                        </w:rPr>
                        <w:t xml:space="preserve"> </w:t>
                      </w:r>
                      <w:r w:rsidRPr="003B1D55">
                        <w:rPr>
                          <w:rFonts w:ascii="Arial" w:hAnsi="Arial" w:cs="Arial"/>
                          <w:color w:val="000000"/>
                          <w:lang w:val="en-US"/>
                        </w:rPr>
                        <w:t>solvent</w:t>
                      </w:r>
                      <w:r>
                        <w:rPr>
                          <w:rFonts w:ascii="Arial" w:hAnsi="Arial" w:cs="Arial"/>
                          <w:color w:val="000000"/>
                          <w:lang w:val="en-US"/>
                        </w:rPr>
                        <w:t xml:space="preserve"> </w:t>
                      </w:r>
                      <w:r w:rsidRPr="003B1D55">
                        <w:rPr>
                          <w:rFonts w:ascii="Arial" w:hAnsi="Arial" w:cs="Arial"/>
                          <w:color w:val="000000"/>
                          <w:lang w:val="en-US"/>
                        </w:rPr>
                        <w:t>and synthetic</w:t>
                      </w:r>
                      <w:r>
                        <w:rPr>
                          <w:rFonts w:ascii="Arial" w:hAnsi="Arial" w:cs="Arial"/>
                          <w:color w:val="000000"/>
                          <w:lang w:val="en-US"/>
                        </w:rPr>
                        <w:t xml:space="preserve"> </w:t>
                      </w:r>
                      <w:r w:rsidRPr="003B1D55">
                        <w:rPr>
                          <w:rFonts w:ascii="Arial" w:hAnsi="Arial" w:cs="Arial"/>
                          <w:color w:val="000000"/>
                          <w:lang w:val="en-US"/>
                        </w:rPr>
                        <w:t>polymers. It is quick in dissolving various</w:t>
                      </w:r>
                      <w:r>
                        <w:rPr>
                          <w:rFonts w:ascii="Arial" w:hAnsi="Arial" w:cs="Arial"/>
                          <w:color w:val="000000"/>
                          <w:lang w:val="en-US"/>
                        </w:rPr>
                        <w:t xml:space="preserve"> </w:t>
                      </w:r>
                      <w:r w:rsidRPr="003B1D55">
                        <w:rPr>
                          <w:rFonts w:ascii="Arial" w:hAnsi="Arial" w:cs="Arial"/>
                          <w:color w:val="000000"/>
                          <w:lang w:val="en-US"/>
                        </w:rPr>
                        <w:t>synthetic adhesives. The label/glue comes off within a</w:t>
                      </w:r>
                      <w:r>
                        <w:rPr>
                          <w:rFonts w:ascii="Arial" w:hAnsi="Arial" w:cs="Arial"/>
                          <w:color w:val="000000"/>
                          <w:lang w:val="en-US"/>
                        </w:rPr>
                        <w:t xml:space="preserve"> </w:t>
                      </w:r>
                      <w:r w:rsidRPr="003B1D55">
                        <w:rPr>
                          <w:rFonts w:ascii="Arial" w:hAnsi="Arial" w:cs="Arial"/>
                          <w:color w:val="000000"/>
                          <w:lang w:val="en-US"/>
                        </w:rPr>
                        <w:t>few minutes of application.</w:t>
                      </w:r>
                    </w:p>
                    <w:p w14:paraId="380B45C0" w14:textId="77777777" w:rsidR="00FC5587" w:rsidRDefault="00FC5587" w:rsidP="00FC5587">
                      <w:pPr>
                        <w:suppressAutoHyphens w:val="0"/>
                        <w:autoSpaceDE w:val="0"/>
                        <w:adjustRightInd w:val="0"/>
                        <w:spacing w:after="0" w:line="240" w:lineRule="auto"/>
                        <w:jc w:val="both"/>
                        <w:textAlignment w:val="auto"/>
                        <w:rPr>
                          <w:rFonts w:ascii="Arial" w:hAnsi="Arial" w:cs="Arial"/>
                          <w:b/>
                          <w:bCs/>
                          <w:color w:val="000000"/>
                          <w:lang w:val="en-US"/>
                        </w:rPr>
                      </w:pPr>
                      <w:r>
                        <w:rPr>
                          <w:rFonts w:ascii="Arial" w:hAnsi="Arial" w:cs="Arial"/>
                          <w:b/>
                          <w:bCs/>
                          <w:color w:val="000000"/>
                          <w:lang w:val="en-US"/>
                        </w:rPr>
                        <w:t xml:space="preserve">Caution: may </w:t>
                      </w:r>
                      <w:r w:rsidRPr="00C41B52">
                        <w:rPr>
                          <w:rFonts w:ascii="Arial" w:hAnsi="Arial" w:cs="Arial"/>
                          <w:b/>
                          <w:bCs/>
                          <w:color w:val="000000"/>
                          <w:lang w:val="en-US"/>
                        </w:rPr>
                        <w:t>damage plastic surfaces and painted surfaces</w:t>
                      </w:r>
                      <w:r>
                        <w:rPr>
                          <w:rFonts w:ascii="Arial" w:hAnsi="Arial" w:cs="Arial"/>
                          <w:b/>
                          <w:bCs/>
                          <w:color w:val="000000"/>
                          <w:lang w:val="en-US"/>
                        </w:rPr>
                        <w:t>.</w:t>
                      </w:r>
                    </w:p>
                    <w:p w14:paraId="237FAD85" w14:textId="77777777" w:rsidR="00FC5587" w:rsidRPr="00D91D01" w:rsidRDefault="00FC5587" w:rsidP="00FC5587">
                      <w:pPr>
                        <w:suppressAutoHyphens w:val="0"/>
                        <w:autoSpaceDE w:val="0"/>
                        <w:adjustRightInd w:val="0"/>
                        <w:spacing w:after="0" w:line="240" w:lineRule="auto"/>
                        <w:jc w:val="both"/>
                        <w:textAlignment w:val="auto"/>
                        <w:rPr>
                          <w:rFonts w:ascii="Arial" w:eastAsia="MyriadPro-Cond" w:hAnsi="Arial" w:cs="Arial"/>
                          <w:b/>
                          <w:bCs/>
                          <w:sz w:val="23"/>
                          <w:szCs w:val="23"/>
                          <w:lang w:val="en-US"/>
                        </w:rPr>
                      </w:pPr>
                      <w:r w:rsidRPr="00D91D01">
                        <w:rPr>
                          <w:rFonts w:ascii="Arial" w:hAnsi="Arial" w:cs="Arial"/>
                          <w:b/>
                          <w:bCs/>
                          <w:color w:val="000000"/>
                          <w:lang w:val="en-US"/>
                        </w:rPr>
                        <w:t>Do not use on fiberglass surfaces</w:t>
                      </w:r>
                      <w:r>
                        <w:rPr>
                          <w:rFonts w:ascii="Arial" w:hAnsi="Arial" w:cs="Arial"/>
                          <w:b/>
                          <w:bCs/>
                          <w:color w:val="000000"/>
                          <w:lang w:val="en-US"/>
                        </w:rPr>
                        <w:t>.</w:t>
                      </w:r>
                    </w:p>
                    <w:p w14:paraId="66F919F5" w14:textId="1C926A78" w:rsidR="00FC5587" w:rsidRDefault="00FC5587" w:rsidP="003B1D55">
                      <w:pPr>
                        <w:suppressAutoHyphens w:val="0"/>
                        <w:autoSpaceDE w:val="0"/>
                        <w:adjustRightInd w:val="0"/>
                        <w:spacing w:after="0" w:line="240" w:lineRule="auto"/>
                        <w:jc w:val="both"/>
                        <w:textAlignment w:val="auto"/>
                        <w:rPr>
                          <w:rFonts w:ascii="Arial" w:eastAsia="MyriadPro-Cond" w:hAnsi="Arial" w:cs="Arial"/>
                          <w:sz w:val="23"/>
                          <w:szCs w:val="23"/>
                          <w:lang w:val="en-US"/>
                        </w:rPr>
                      </w:pPr>
                    </w:p>
                    <w:p w14:paraId="0906C083" w14:textId="77777777" w:rsidR="00FC5587" w:rsidRPr="003A02B4" w:rsidRDefault="00FC5587" w:rsidP="003B1D55">
                      <w:pPr>
                        <w:suppressAutoHyphens w:val="0"/>
                        <w:autoSpaceDE w:val="0"/>
                        <w:adjustRightInd w:val="0"/>
                        <w:spacing w:after="0" w:line="240" w:lineRule="auto"/>
                        <w:jc w:val="both"/>
                        <w:textAlignment w:val="auto"/>
                        <w:rPr>
                          <w:rFonts w:ascii="Arial" w:eastAsia="MyriadPro-Cond" w:hAnsi="Arial" w:cs="Arial"/>
                          <w:sz w:val="23"/>
                          <w:szCs w:val="23"/>
                          <w:lang w:val="en-US"/>
                        </w:rPr>
                      </w:pPr>
                    </w:p>
                  </w:txbxContent>
                </v:textbox>
                <w10:wrap anchorx="margin"/>
              </v:shape>
            </w:pict>
          </mc:Fallback>
        </mc:AlternateContent>
      </w:r>
      <w:r w:rsidR="003B1D55">
        <w:rPr>
          <w:rFonts w:ascii="Arial" w:hAnsi="Arial" w:cs="Arial"/>
          <w:color w:val="000000"/>
          <w:sz w:val="23"/>
          <w:szCs w:val="23"/>
          <w:lang w:val="en-US"/>
        </w:rPr>
        <w:t>It’s very difficult to remove labels and the glue that attaches it. Ambro-Sol offers a practical solution with this spray; it removes labels and glued parts quickly.</w:t>
      </w:r>
    </w:p>
    <w:p w14:paraId="43E4D16C" w14:textId="1A15E644" w:rsidR="005127B4" w:rsidRPr="00ED1D7E" w:rsidRDefault="009C7F5B" w:rsidP="005127B4">
      <w:pPr>
        <w:rPr>
          <w:lang w:val="en-US" w:eastAsia="it-IT"/>
        </w:rPr>
      </w:pPr>
      <w:r>
        <w:rPr>
          <w:rFonts w:ascii="Arial" w:hAnsi="Arial" w:cs="Arial"/>
          <w:noProof/>
        </w:rPr>
        <w:drawing>
          <wp:anchor distT="0" distB="0" distL="114300" distR="114300" simplePos="0" relativeHeight="251663872" behindDoc="1" locked="0" layoutInCell="1" allowOverlap="1" wp14:anchorId="1D0DC4CE" wp14:editId="7B1FB080">
            <wp:simplePos x="0" y="0"/>
            <wp:positionH relativeFrom="column">
              <wp:posOffset>-1107440</wp:posOffset>
            </wp:positionH>
            <wp:positionV relativeFrom="paragraph">
              <wp:posOffset>153035</wp:posOffset>
            </wp:positionV>
            <wp:extent cx="3840292" cy="4181475"/>
            <wp:effectExtent l="0" t="0" r="0"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MUOVI ETICHETTE 200ML.jpg"/>
                    <pic:cNvPicPr/>
                  </pic:nvPicPr>
                  <pic:blipFill rotWithShape="1">
                    <a:blip r:embed="rId8" cstate="print">
                      <a:extLst>
                        <a:ext uri="{28A0092B-C50C-407E-A947-70E740481C1C}">
                          <a14:useLocalDpi xmlns:a14="http://schemas.microsoft.com/office/drawing/2010/main" val="0"/>
                        </a:ext>
                      </a:extLst>
                    </a:blip>
                    <a:srcRect t="27419"/>
                    <a:stretch/>
                  </pic:blipFill>
                  <pic:spPr bwMode="auto">
                    <a:xfrm>
                      <a:off x="0" y="0"/>
                      <a:ext cx="3840292" cy="4181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430223" w14:textId="77777777" w:rsidR="005127B4" w:rsidRPr="00ED1D7E" w:rsidRDefault="005127B4">
      <w:pPr>
        <w:pStyle w:val="Paragrafobase"/>
        <w:ind w:firstLine="708"/>
        <w:rPr>
          <w:rFonts w:ascii="Arial" w:hAnsi="Arial" w:cs="Arial"/>
          <w:noProof/>
          <w:lang w:val="en-US" w:eastAsia="it-IT"/>
        </w:rPr>
      </w:pPr>
    </w:p>
    <w:p w14:paraId="1FA03307" w14:textId="67E6229C" w:rsidR="005127B4" w:rsidRPr="00ED1D7E" w:rsidRDefault="005127B4">
      <w:pPr>
        <w:pStyle w:val="Paragrafobase"/>
        <w:ind w:firstLine="708"/>
        <w:rPr>
          <w:rFonts w:ascii="Arial" w:hAnsi="Arial" w:cs="Arial"/>
          <w:noProof/>
          <w:lang w:val="en-US" w:eastAsia="it-IT"/>
        </w:rPr>
      </w:pPr>
    </w:p>
    <w:p w14:paraId="5FD2570D" w14:textId="6AAB1569" w:rsidR="005127B4" w:rsidRPr="001A3738" w:rsidRDefault="000D6157" w:rsidP="000D6157">
      <w:pPr>
        <w:pStyle w:val="Paragrafobase"/>
        <w:tabs>
          <w:tab w:val="left" w:pos="930"/>
        </w:tabs>
        <w:rPr>
          <w:rFonts w:ascii="Arial" w:hAnsi="Arial" w:cs="Arial"/>
          <w:noProof/>
          <w:lang w:val="en-US" w:eastAsia="it-IT"/>
        </w:rPr>
      </w:pPr>
      <w:r w:rsidRPr="001A3738">
        <w:rPr>
          <w:rFonts w:ascii="Arial" w:hAnsi="Arial" w:cs="Arial"/>
          <w:noProof/>
          <w:lang w:val="en-US" w:eastAsia="it-IT"/>
        </w:rPr>
        <w:tab/>
      </w:r>
    </w:p>
    <w:p w14:paraId="236280D1" w14:textId="77777777" w:rsidR="005127B4" w:rsidRPr="001A3738" w:rsidRDefault="005127B4">
      <w:pPr>
        <w:pStyle w:val="Paragrafobase"/>
        <w:ind w:firstLine="708"/>
        <w:rPr>
          <w:rFonts w:ascii="Arial" w:hAnsi="Arial" w:cs="Arial"/>
          <w:noProof/>
          <w:lang w:val="en-US" w:eastAsia="it-IT"/>
        </w:rPr>
      </w:pPr>
    </w:p>
    <w:tbl>
      <w:tblPr>
        <w:tblpPr w:leftFromText="141" w:rightFromText="141" w:vertAnchor="text" w:horzAnchor="page" w:tblpX="3868" w:tblpY="451"/>
        <w:tblW w:w="3145" w:type="pct"/>
        <w:tblCellMar>
          <w:left w:w="10" w:type="dxa"/>
          <w:right w:w="10" w:type="dxa"/>
        </w:tblCellMar>
        <w:tblLook w:val="04A0" w:firstRow="1" w:lastRow="0" w:firstColumn="1" w:lastColumn="0" w:noHBand="0" w:noVBand="1"/>
      </w:tblPr>
      <w:tblGrid>
        <w:gridCol w:w="2191"/>
        <w:gridCol w:w="4585"/>
      </w:tblGrid>
      <w:tr w:rsidR="00752AB8" w:rsidRPr="0058176F" w14:paraId="4EB35576" w14:textId="77777777" w:rsidTr="00752AB8">
        <w:trPr>
          <w:trHeight w:val="312"/>
        </w:trPr>
        <w:tc>
          <w:tcPr>
            <w:tcW w:w="5000" w:type="pct"/>
            <w:gridSpan w:val="2"/>
            <w:tcBorders>
              <w:bottom w:val="single" w:sz="4" w:space="0" w:color="000000"/>
            </w:tcBorders>
            <w:shd w:val="clear" w:color="auto" w:fill="auto"/>
            <w:tcMar>
              <w:top w:w="0" w:type="dxa"/>
              <w:left w:w="108" w:type="dxa"/>
              <w:bottom w:w="0" w:type="dxa"/>
              <w:right w:w="108" w:type="dxa"/>
            </w:tcMar>
          </w:tcPr>
          <w:p w14:paraId="482BADB2" w14:textId="77777777" w:rsidR="00752AB8" w:rsidRPr="0058176F" w:rsidRDefault="00752AB8" w:rsidP="00752AB8">
            <w:pPr>
              <w:pStyle w:val="Paragrafobase"/>
              <w:rPr>
                <w:rFonts w:ascii="Arial" w:hAnsi="Arial" w:cs="Arial"/>
                <w:sz w:val="28"/>
                <w:szCs w:val="28"/>
                <w:lang w:val="en-US"/>
              </w:rPr>
            </w:pPr>
            <w:r>
              <w:rPr>
                <w:rFonts w:ascii="Arial" w:hAnsi="Arial" w:cs="Arial"/>
                <w:sz w:val="28"/>
                <w:szCs w:val="28"/>
                <w:lang w:val="en-US"/>
              </w:rPr>
              <w:t>T</w:t>
            </w:r>
            <w:r w:rsidRPr="0058176F">
              <w:rPr>
                <w:rFonts w:ascii="Arial" w:hAnsi="Arial" w:cs="Arial"/>
                <w:sz w:val="28"/>
                <w:szCs w:val="28"/>
                <w:lang w:val="en-US"/>
              </w:rPr>
              <w:t xml:space="preserve">echnical </w:t>
            </w:r>
            <w:r>
              <w:rPr>
                <w:rFonts w:ascii="Arial" w:hAnsi="Arial" w:cs="Arial"/>
                <w:sz w:val="28"/>
                <w:szCs w:val="28"/>
                <w:lang w:val="en-US"/>
              </w:rPr>
              <w:t>S</w:t>
            </w:r>
            <w:r w:rsidRPr="0058176F">
              <w:rPr>
                <w:rFonts w:ascii="Arial" w:hAnsi="Arial" w:cs="Arial"/>
                <w:sz w:val="28"/>
                <w:szCs w:val="28"/>
                <w:lang w:val="en-US"/>
              </w:rPr>
              <w:t>pecifications:</w:t>
            </w:r>
          </w:p>
        </w:tc>
      </w:tr>
      <w:tr w:rsidR="00752AB8" w:rsidRPr="0058176F" w14:paraId="0BABE5F4" w14:textId="77777777" w:rsidTr="00752AB8">
        <w:trPr>
          <w:trHeight w:val="295"/>
        </w:trPr>
        <w:tc>
          <w:tcPr>
            <w:tcW w:w="16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27ADD" w14:textId="77777777" w:rsidR="00752AB8" w:rsidRPr="003B1D55" w:rsidRDefault="00752AB8" w:rsidP="00752AB8">
            <w:pPr>
              <w:pStyle w:val="testo"/>
              <w:rPr>
                <w:rFonts w:ascii="Arial" w:hAnsi="Arial" w:cs="Arial"/>
                <w:sz w:val="22"/>
                <w:szCs w:val="22"/>
                <w:lang w:val="en-US"/>
              </w:rPr>
            </w:pPr>
            <w:r w:rsidRPr="003B1D55">
              <w:rPr>
                <w:rFonts w:ascii="Arial" w:hAnsi="Arial" w:cs="Arial"/>
                <w:sz w:val="22"/>
                <w:szCs w:val="22"/>
              </w:rPr>
              <w:t>Barcode</w:t>
            </w:r>
          </w:p>
        </w:tc>
        <w:tc>
          <w:tcPr>
            <w:tcW w:w="33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058D0" w14:textId="77777777" w:rsidR="00752AB8" w:rsidRPr="003B1D55" w:rsidRDefault="00752AB8" w:rsidP="00752AB8">
            <w:pPr>
              <w:pStyle w:val="testo"/>
              <w:rPr>
                <w:rFonts w:ascii="Arial" w:hAnsi="Arial" w:cs="Arial"/>
                <w:sz w:val="22"/>
                <w:szCs w:val="22"/>
                <w:lang w:val="en-US"/>
              </w:rPr>
            </w:pPr>
            <w:r w:rsidRPr="003B1D55">
              <w:rPr>
                <w:rFonts w:ascii="Arial" w:hAnsi="Arial" w:cs="Arial"/>
                <w:sz w:val="22"/>
                <w:szCs w:val="22"/>
              </w:rPr>
              <w:t>EAN: 8034108891484</w:t>
            </w:r>
          </w:p>
        </w:tc>
      </w:tr>
      <w:tr w:rsidR="00752AB8" w:rsidRPr="0058176F" w14:paraId="16189726" w14:textId="77777777" w:rsidTr="00752AB8">
        <w:trPr>
          <w:trHeight w:val="295"/>
        </w:trPr>
        <w:tc>
          <w:tcPr>
            <w:tcW w:w="16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A17291" w14:textId="77777777" w:rsidR="00752AB8" w:rsidRPr="003B1D55" w:rsidRDefault="00752AB8" w:rsidP="00752AB8">
            <w:pPr>
              <w:pStyle w:val="testo"/>
              <w:rPr>
                <w:rFonts w:ascii="Arial" w:hAnsi="Arial" w:cs="Arial"/>
                <w:sz w:val="22"/>
                <w:szCs w:val="22"/>
                <w:lang w:val="en-US"/>
              </w:rPr>
            </w:pPr>
            <w:r w:rsidRPr="003B1D55">
              <w:rPr>
                <w:rFonts w:ascii="Arial" w:hAnsi="Arial" w:cs="Arial"/>
                <w:sz w:val="22"/>
                <w:szCs w:val="22"/>
                <w:lang w:val="en-US"/>
              </w:rPr>
              <w:t>Quantity</w:t>
            </w:r>
          </w:p>
        </w:tc>
        <w:tc>
          <w:tcPr>
            <w:tcW w:w="33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515F8" w14:textId="77777777" w:rsidR="00752AB8" w:rsidRPr="003B1D55" w:rsidRDefault="00752AB8" w:rsidP="00752AB8">
            <w:pPr>
              <w:pStyle w:val="testo"/>
              <w:rPr>
                <w:rFonts w:ascii="Arial" w:hAnsi="Arial" w:cs="Arial"/>
                <w:sz w:val="22"/>
                <w:szCs w:val="22"/>
                <w:lang w:val="en-US"/>
              </w:rPr>
            </w:pPr>
            <w:r w:rsidRPr="003B1D55">
              <w:rPr>
                <w:rFonts w:ascii="Arial" w:hAnsi="Arial" w:cs="Arial"/>
                <w:sz w:val="22"/>
                <w:szCs w:val="22"/>
                <w:lang w:val="en-US"/>
              </w:rPr>
              <w:t>200 ml</w:t>
            </w:r>
          </w:p>
        </w:tc>
      </w:tr>
      <w:tr w:rsidR="00752AB8" w:rsidRPr="002F5C16" w14:paraId="4BA686F5" w14:textId="77777777" w:rsidTr="00752AB8">
        <w:trPr>
          <w:trHeight w:val="295"/>
        </w:trPr>
        <w:tc>
          <w:tcPr>
            <w:tcW w:w="16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B4E4B" w14:textId="77777777" w:rsidR="00752AB8" w:rsidRPr="003B1D55" w:rsidRDefault="00752AB8" w:rsidP="00752AB8">
            <w:pPr>
              <w:pStyle w:val="testo"/>
              <w:rPr>
                <w:rFonts w:ascii="Arial" w:hAnsi="Arial" w:cs="Arial"/>
                <w:sz w:val="22"/>
                <w:szCs w:val="22"/>
              </w:rPr>
            </w:pPr>
            <w:r w:rsidRPr="003B1D55">
              <w:rPr>
                <w:rFonts w:ascii="Arial" w:hAnsi="Arial" w:cs="Arial"/>
                <w:sz w:val="22"/>
                <w:szCs w:val="22"/>
                <w:lang w:val="en-US"/>
              </w:rPr>
              <w:t>Box / Case</w:t>
            </w:r>
          </w:p>
        </w:tc>
        <w:tc>
          <w:tcPr>
            <w:tcW w:w="33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763A5" w14:textId="77777777" w:rsidR="00752AB8" w:rsidRPr="003B1D55" w:rsidRDefault="00752AB8" w:rsidP="00752AB8">
            <w:pPr>
              <w:pStyle w:val="testo"/>
              <w:rPr>
                <w:rFonts w:ascii="Arial" w:hAnsi="Arial" w:cs="Arial"/>
                <w:sz w:val="22"/>
                <w:szCs w:val="22"/>
              </w:rPr>
            </w:pPr>
            <w:r w:rsidRPr="003B1D55">
              <w:rPr>
                <w:rFonts w:ascii="Arial" w:hAnsi="Arial" w:cs="Arial"/>
                <w:sz w:val="22"/>
                <w:szCs w:val="22"/>
              </w:rPr>
              <w:t>12 Pz.</w:t>
            </w:r>
          </w:p>
        </w:tc>
      </w:tr>
      <w:tr w:rsidR="00752AB8" w:rsidRPr="004B6502" w14:paraId="077E372B" w14:textId="77777777" w:rsidTr="00752AB8">
        <w:trPr>
          <w:trHeight w:val="295"/>
        </w:trPr>
        <w:tc>
          <w:tcPr>
            <w:tcW w:w="16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9452EC" w14:textId="77777777" w:rsidR="00752AB8" w:rsidRPr="003B1D55" w:rsidRDefault="00752AB8" w:rsidP="00752AB8">
            <w:pPr>
              <w:pStyle w:val="testo"/>
              <w:rPr>
                <w:rFonts w:ascii="Arial" w:hAnsi="Arial" w:cs="Arial"/>
                <w:sz w:val="22"/>
                <w:szCs w:val="22"/>
              </w:rPr>
            </w:pPr>
            <w:r w:rsidRPr="003B1D55">
              <w:rPr>
                <w:rFonts w:ascii="Arial" w:hAnsi="Arial" w:cs="Arial"/>
                <w:sz w:val="22"/>
                <w:szCs w:val="22"/>
              </w:rPr>
              <w:t>Aspect</w:t>
            </w:r>
          </w:p>
        </w:tc>
        <w:tc>
          <w:tcPr>
            <w:tcW w:w="33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E137C" w14:textId="77777777" w:rsidR="00752AB8" w:rsidRPr="003B1D55" w:rsidRDefault="00752AB8" w:rsidP="00752AB8">
            <w:pPr>
              <w:pStyle w:val="testo"/>
              <w:rPr>
                <w:rFonts w:ascii="Arial" w:hAnsi="Arial" w:cs="Arial"/>
                <w:sz w:val="22"/>
                <w:szCs w:val="22"/>
                <w:lang w:val="en-US"/>
              </w:rPr>
            </w:pPr>
            <w:r w:rsidRPr="003B1D55">
              <w:rPr>
                <w:rFonts w:ascii="Arial" w:hAnsi="Arial" w:cs="Arial"/>
                <w:sz w:val="22"/>
                <w:szCs w:val="22"/>
                <w:lang w:val="en-US"/>
              </w:rPr>
              <w:t>Tin-Plate can containing under pressure fluid</w:t>
            </w:r>
          </w:p>
        </w:tc>
      </w:tr>
      <w:tr w:rsidR="00752AB8" w:rsidRPr="002F5C16" w14:paraId="549ECDE6" w14:textId="77777777" w:rsidTr="00752AB8">
        <w:trPr>
          <w:trHeight w:val="295"/>
        </w:trPr>
        <w:tc>
          <w:tcPr>
            <w:tcW w:w="16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172C2A" w14:textId="77777777" w:rsidR="00752AB8" w:rsidRPr="003B1D55" w:rsidRDefault="00752AB8" w:rsidP="00752AB8">
            <w:pPr>
              <w:pStyle w:val="testo"/>
              <w:rPr>
                <w:rFonts w:ascii="Arial" w:hAnsi="Arial" w:cs="Arial"/>
                <w:sz w:val="22"/>
                <w:szCs w:val="22"/>
              </w:rPr>
            </w:pPr>
            <w:r w:rsidRPr="003B1D55">
              <w:rPr>
                <w:rFonts w:ascii="Arial" w:hAnsi="Arial" w:cs="Arial"/>
                <w:sz w:val="22"/>
                <w:szCs w:val="22"/>
              </w:rPr>
              <w:t>Color</w:t>
            </w:r>
          </w:p>
        </w:tc>
        <w:tc>
          <w:tcPr>
            <w:tcW w:w="33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05FBEE" w14:textId="77777777" w:rsidR="00752AB8" w:rsidRPr="003B1D55" w:rsidRDefault="00752AB8" w:rsidP="00752AB8">
            <w:pPr>
              <w:pStyle w:val="testo"/>
              <w:rPr>
                <w:rFonts w:ascii="Arial" w:hAnsi="Arial" w:cs="Arial"/>
                <w:sz w:val="22"/>
                <w:szCs w:val="22"/>
              </w:rPr>
            </w:pPr>
            <w:r>
              <w:rPr>
                <w:rFonts w:ascii="Arial" w:hAnsi="Arial" w:cs="Arial"/>
                <w:sz w:val="22"/>
                <w:szCs w:val="22"/>
              </w:rPr>
              <w:t>Whitish</w:t>
            </w:r>
          </w:p>
        </w:tc>
      </w:tr>
      <w:tr w:rsidR="00752AB8" w:rsidRPr="002F5C16" w14:paraId="70A51C15" w14:textId="77777777" w:rsidTr="00752AB8">
        <w:trPr>
          <w:trHeight w:val="295"/>
        </w:trPr>
        <w:tc>
          <w:tcPr>
            <w:tcW w:w="16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DD4BB" w14:textId="77777777" w:rsidR="00752AB8" w:rsidRPr="003B1D55" w:rsidRDefault="00752AB8" w:rsidP="00752AB8">
            <w:pPr>
              <w:pStyle w:val="testo"/>
              <w:rPr>
                <w:rFonts w:ascii="Arial" w:hAnsi="Arial" w:cs="Arial"/>
                <w:sz w:val="22"/>
                <w:szCs w:val="22"/>
              </w:rPr>
            </w:pPr>
            <w:r w:rsidRPr="003B1D55">
              <w:rPr>
                <w:rFonts w:ascii="Arial" w:hAnsi="Arial" w:cs="Arial"/>
                <w:sz w:val="22"/>
                <w:szCs w:val="22"/>
              </w:rPr>
              <w:t>Odour</w:t>
            </w:r>
          </w:p>
        </w:tc>
        <w:tc>
          <w:tcPr>
            <w:tcW w:w="33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70485" w14:textId="77777777" w:rsidR="00752AB8" w:rsidRPr="003B1D55" w:rsidRDefault="00752AB8" w:rsidP="00752AB8">
            <w:pPr>
              <w:pStyle w:val="testo"/>
              <w:rPr>
                <w:rFonts w:ascii="Arial" w:hAnsi="Arial" w:cs="Arial"/>
                <w:sz w:val="22"/>
                <w:szCs w:val="22"/>
              </w:rPr>
            </w:pPr>
            <w:r w:rsidRPr="003B1D55">
              <w:rPr>
                <w:rFonts w:ascii="Arial" w:hAnsi="Arial" w:cs="Arial"/>
                <w:sz w:val="22"/>
                <w:szCs w:val="22"/>
              </w:rPr>
              <w:t>Characteristic of solvent</w:t>
            </w:r>
          </w:p>
        </w:tc>
      </w:tr>
      <w:tr w:rsidR="00752AB8" w:rsidRPr="00A2038E" w14:paraId="11CE5158" w14:textId="77777777" w:rsidTr="00752AB8">
        <w:trPr>
          <w:trHeight w:val="250"/>
        </w:trPr>
        <w:tc>
          <w:tcPr>
            <w:tcW w:w="16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3538F" w14:textId="77777777" w:rsidR="00752AB8" w:rsidRPr="003B1D55" w:rsidRDefault="00752AB8" w:rsidP="00752AB8">
            <w:pPr>
              <w:pStyle w:val="testo"/>
              <w:rPr>
                <w:rFonts w:ascii="Arial" w:hAnsi="Arial" w:cs="Arial"/>
                <w:sz w:val="22"/>
                <w:szCs w:val="22"/>
              </w:rPr>
            </w:pPr>
            <w:r w:rsidRPr="003B1D55">
              <w:rPr>
                <w:rFonts w:ascii="Arial" w:hAnsi="Arial" w:cs="Arial"/>
                <w:sz w:val="22"/>
                <w:szCs w:val="22"/>
              </w:rPr>
              <w:t xml:space="preserve">Relative density </w:t>
            </w:r>
          </w:p>
        </w:tc>
        <w:tc>
          <w:tcPr>
            <w:tcW w:w="33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9473B" w14:textId="77777777" w:rsidR="00752AB8" w:rsidRPr="003B1D55" w:rsidRDefault="00752AB8" w:rsidP="00752AB8">
            <w:pPr>
              <w:pStyle w:val="testo"/>
              <w:jc w:val="left"/>
              <w:rPr>
                <w:rFonts w:ascii="Arial" w:hAnsi="Arial" w:cs="Arial"/>
                <w:sz w:val="22"/>
                <w:szCs w:val="22"/>
                <w:lang w:val="en-US"/>
              </w:rPr>
            </w:pPr>
            <w:r w:rsidRPr="003B1D55">
              <w:rPr>
                <w:rFonts w:ascii="Arial" w:hAnsi="Arial" w:cs="Arial"/>
                <w:bCs/>
                <w:sz w:val="22"/>
                <w:szCs w:val="22"/>
                <w:lang w:val="en-US"/>
              </w:rPr>
              <w:t>a</w:t>
            </w:r>
            <w:r>
              <w:rPr>
                <w:rFonts w:ascii="Arial" w:hAnsi="Arial" w:cs="Arial"/>
                <w:bCs/>
                <w:sz w:val="22"/>
                <w:szCs w:val="22"/>
                <w:lang w:val="en-US"/>
              </w:rPr>
              <w:t>t</w:t>
            </w:r>
            <w:r w:rsidRPr="003B1D55">
              <w:rPr>
                <w:rFonts w:ascii="Arial" w:hAnsi="Arial" w:cs="Arial"/>
                <w:bCs/>
                <w:sz w:val="22"/>
                <w:szCs w:val="22"/>
                <w:lang w:val="en-US"/>
              </w:rPr>
              <w:t xml:space="preserve"> 20°C 0,68 </w:t>
            </w:r>
            <w:r w:rsidRPr="003B1D55">
              <w:rPr>
                <w:rFonts w:ascii="Arial" w:hAnsi="Arial" w:cs="Arial"/>
                <w:sz w:val="22"/>
                <w:szCs w:val="22"/>
                <w:lang w:val="en-US"/>
              </w:rPr>
              <w:t xml:space="preserve">÷ </w:t>
            </w:r>
            <w:r w:rsidRPr="003B1D55">
              <w:rPr>
                <w:rFonts w:ascii="Arial" w:hAnsi="Arial" w:cs="Arial"/>
                <w:bCs/>
                <w:sz w:val="22"/>
                <w:szCs w:val="22"/>
                <w:lang w:val="en-US"/>
              </w:rPr>
              <w:t>0,72 g/ml</w:t>
            </w:r>
          </w:p>
        </w:tc>
      </w:tr>
      <w:tr w:rsidR="00752AB8" w:rsidRPr="00A2038E" w14:paraId="542ED4C8" w14:textId="77777777" w:rsidTr="00752AB8">
        <w:trPr>
          <w:trHeight w:val="250"/>
        </w:trPr>
        <w:tc>
          <w:tcPr>
            <w:tcW w:w="16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34535" w14:textId="77777777" w:rsidR="00752AB8" w:rsidRPr="003B1D55" w:rsidRDefault="00752AB8" w:rsidP="00752AB8">
            <w:pPr>
              <w:pStyle w:val="testo"/>
              <w:rPr>
                <w:rFonts w:ascii="Arial" w:hAnsi="Arial" w:cs="Arial"/>
                <w:sz w:val="22"/>
                <w:szCs w:val="22"/>
                <w:lang w:val="en-US"/>
              </w:rPr>
            </w:pPr>
            <w:r w:rsidRPr="003B1D55">
              <w:rPr>
                <w:rFonts w:ascii="Arial" w:hAnsi="Arial" w:cs="Arial"/>
                <w:sz w:val="22"/>
                <w:szCs w:val="22"/>
                <w:lang w:val="en-US"/>
              </w:rPr>
              <w:t>Flash point</w:t>
            </w:r>
          </w:p>
        </w:tc>
        <w:tc>
          <w:tcPr>
            <w:tcW w:w="33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2CA7D" w14:textId="77777777" w:rsidR="00752AB8" w:rsidRPr="003B1D55" w:rsidRDefault="00752AB8" w:rsidP="00752AB8">
            <w:pPr>
              <w:pStyle w:val="testo"/>
              <w:jc w:val="left"/>
              <w:rPr>
                <w:rFonts w:ascii="Arial" w:hAnsi="Arial" w:cs="Arial"/>
                <w:bCs/>
                <w:sz w:val="22"/>
                <w:szCs w:val="22"/>
                <w:lang w:val="en-US"/>
              </w:rPr>
            </w:pPr>
            <w:r>
              <w:rPr>
                <w:rFonts w:ascii="Arial" w:hAnsi="Arial" w:cs="Arial"/>
                <w:sz w:val="22"/>
                <w:szCs w:val="22"/>
                <w:lang w:val="en-US"/>
              </w:rPr>
              <w:t xml:space="preserve">Und </w:t>
            </w:r>
            <w:r w:rsidRPr="003B1D55">
              <w:rPr>
                <w:rFonts w:ascii="Arial" w:hAnsi="Arial" w:cs="Arial"/>
                <w:sz w:val="22"/>
                <w:szCs w:val="22"/>
                <w:lang w:val="en-US"/>
              </w:rPr>
              <w:t>.0° C</w:t>
            </w:r>
            <w:r>
              <w:rPr>
                <w:rFonts w:ascii="Arial" w:hAnsi="Arial" w:cs="Arial"/>
                <w:sz w:val="22"/>
                <w:szCs w:val="22"/>
                <w:lang w:val="en-US"/>
              </w:rPr>
              <w:t xml:space="preserve"> extremely flammable</w:t>
            </w:r>
          </w:p>
        </w:tc>
      </w:tr>
      <w:tr w:rsidR="00752AB8" w:rsidRPr="00A2038E" w14:paraId="08E1F295" w14:textId="77777777" w:rsidTr="00752AB8">
        <w:trPr>
          <w:trHeight w:val="250"/>
        </w:trPr>
        <w:tc>
          <w:tcPr>
            <w:tcW w:w="16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5DF6A" w14:textId="77777777" w:rsidR="00752AB8" w:rsidRPr="003B1D55" w:rsidRDefault="00752AB8" w:rsidP="00752AB8">
            <w:pPr>
              <w:pStyle w:val="testo"/>
              <w:rPr>
                <w:rFonts w:ascii="Arial" w:hAnsi="Arial" w:cs="Arial"/>
                <w:sz w:val="22"/>
                <w:szCs w:val="22"/>
                <w:lang w:val="en-US"/>
              </w:rPr>
            </w:pPr>
            <w:r w:rsidRPr="003B1D55">
              <w:rPr>
                <w:rFonts w:ascii="Arial" w:hAnsi="Arial" w:cs="Arial"/>
                <w:sz w:val="22"/>
                <w:szCs w:val="22"/>
                <w:lang w:val="en-US"/>
              </w:rPr>
              <w:t>Pressure at 20°C</w:t>
            </w:r>
          </w:p>
        </w:tc>
        <w:tc>
          <w:tcPr>
            <w:tcW w:w="33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78A86C" w14:textId="77777777" w:rsidR="00752AB8" w:rsidRPr="003B1D55" w:rsidRDefault="00752AB8" w:rsidP="00752AB8">
            <w:pPr>
              <w:pStyle w:val="testo"/>
              <w:jc w:val="left"/>
              <w:rPr>
                <w:rFonts w:ascii="Arial" w:hAnsi="Arial" w:cs="Arial"/>
                <w:bCs/>
                <w:sz w:val="22"/>
                <w:szCs w:val="22"/>
                <w:lang w:val="en-US"/>
              </w:rPr>
            </w:pPr>
            <w:r w:rsidRPr="003B1D55">
              <w:rPr>
                <w:rFonts w:ascii="Arial" w:hAnsi="Arial" w:cs="Arial"/>
                <w:sz w:val="22"/>
                <w:szCs w:val="22"/>
                <w:lang w:val="en-US"/>
              </w:rPr>
              <w:t>4/6 bar</w:t>
            </w:r>
          </w:p>
        </w:tc>
      </w:tr>
      <w:tr w:rsidR="00752AB8" w:rsidRPr="00A2038E" w14:paraId="5843E672" w14:textId="77777777" w:rsidTr="00752AB8">
        <w:trPr>
          <w:trHeight w:val="250"/>
        </w:trPr>
        <w:tc>
          <w:tcPr>
            <w:tcW w:w="16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3EC35" w14:textId="77777777" w:rsidR="00752AB8" w:rsidRPr="003B1D55" w:rsidRDefault="00752AB8" w:rsidP="00752AB8">
            <w:pPr>
              <w:pStyle w:val="testo"/>
              <w:rPr>
                <w:rFonts w:ascii="Arial" w:hAnsi="Arial" w:cs="Arial"/>
                <w:sz w:val="22"/>
                <w:szCs w:val="22"/>
                <w:lang w:val="en-US"/>
              </w:rPr>
            </w:pPr>
            <w:r w:rsidRPr="003B1D55">
              <w:rPr>
                <w:rFonts w:ascii="Arial" w:hAnsi="Arial" w:cs="Arial"/>
                <w:sz w:val="22"/>
                <w:szCs w:val="22"/>
                <w:lang w:val="en-US"/>
              </w:rPr>
              <w:t>Water solubility</w:t>
            </w:r>
          </w:p>
        </w:tc>
        <w:tc>
          <w:tcPr>
            <w:tcW w:w="33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9A24C" w14:textId="77777777" w:rsidR="00752AB8" w:rsidRPr="003B1D55" w:rsidRDefault="00752AB8" w:rsidP="00752AB8">
            <w:pPr>
              <w:pStyle w:val="testo"/>
              <w:jc w:val="left"/>
              <w:rPr>
                <w:rFonts w:ascii="Arial" w:hAnsi="Arial" w:cs="Arial"/>
                <w:sz w:val="22"/>
                <w:szCs w:val="22"/>
                <w:lang w:val="en-US"/>
              </w:rPr>
            </w:pPr>
            <w:r w:rsidRPr="003B1D55">
              <w:rPr>
                <w:rFonts w:ascii="Arial" w:hAnsi="Arial" w:cs="Arial"/>
                <w:sz w:val="22"/>
                <w:szCs w:val="22"/>
                <w:lang w:val="en-US"/>
              </w:rPr>
              <w:t>Insoluble</w:t>
            </w:r>
          </w:p>
        </w:tc>
      </w:tr>
    </w:tbl>
    <w:p w14:paraId="14F48568" w14:textId="6B5D028D" w:rsidR="00315C18" w:rsidRPr="001A3738" w:rsidRDefault="00315C18" w:rsidP="005127B4">
      <w:pPr>
        <w:pStyle w:val="Paragrafobase"/>
        <w:ind w:firstLine="708"/>
        <w:rPr>
          <w:rFonts w:ascii="Arial" w:hAnsi="Arial" w:cs="Arial"/>
          <w:sz w:val="40"/>
          <w:szCs w:val="40"/>
          <w:lang w:val="en-US"/>
        </w:rPr>
      </w:pPr>
    </w:p>
    <w:p w14:paraId="03AE9218" w14:textId="77777777" w:rsidR="00315C18" w:rsidRPr="001A3738" w:rsidRDefault="00315C18" w:rsidP="00315C18">
      <w:pPr>
        <w:rPr>
          <w:lang w:val="en-US"/>
        </w:rPr>
      </w:pPr>
    </w:p>
    <w:p w14:paraId="5B2755BE" w14:textId="0907A3D8" w:rsidR="00315C18" w:rsidRPr="001A3738" w:rsidRDefault="00315C18" w:rsidP="00315C18">
      <w:pPr>
        <w:rPr>
          <w:lang w:val="en-US"/>
        </w:rPr>
      </w:pPr>
    </w:p>
    <w:p w14:paraId="0F114E9D" w14:textId="39B5A4E5" w:rsidR="00315C18" w:rsidRPr="001A3738" w:rsidRDefault="00315C18" w:rsidP="00315C18">
      <w:pPr>
        <w:rPr>
          <w:lang w:val="en-US"/>
        </w:rPr>
      </w:pPr>
    </w:p>
    <w:p w14:paraId="2601A8CA" w14:textId="219681B6" w:rsidR="003A02B4" w:rsidRPr="001A3738" w:rsidRDefault="00315C18" w:rsidP="00315C18">
      <w:pPr>
        <w:tabs>
          <w:tab w:val="left" w:pos="1095"/>
        </w:tabs>
        <w:rPr>
          <w:lang w:val="en-US"/>
        </w:rPr>
      </w:pPr>
      <w:r w:rsidRPr="001A3738">
        <w:rPr>
          <w:lang w:val="en-US"/>
        </w:rPr>
        <w:tab/>
      </w:r>
    </w:p>
    <w:p w14:paraId="28B5195D" w14:textId="46A10599" w:rsidR="00EE2964" w:rsidRPr="00315C18" w:rsidRDefault="002F3FB8" w:rsidP="00315C18">
      <w:pPr>
        <w:tabs>
          <w:tab w:val="left" w:pos="1095"/>
        </w:tabs>
      </w:pPr>
      <w:r>
        <w:rPr>
          <w:noProof/>
        </w:rPr>
        <mc:AlternateContent>
          <mc:Choice Requires="wps">
            <w:drawing>
              <wp:anchor distT="0" distB="0" distL="114300" distR="114300" simplePos="0" relativeHeight="251669504" behindDoc="0" locked="0" layoutInCell="1" allowOverlap="1" wp14:anchorId="61A7891E" wp14:editId="4E845AED">
                <wp:simplePos x="0" y="0"/>
                <wp:positionH relativeFrom="page">
                  <wp:posOffset>323850</wp:posOffset>
                </wp:positionH>
                <wp:positionV relativeFrom="paragraph">
                  <wp:posOffset>2852420</wp:posOffset>
                </wp:positionV>
                <wp:extent cx="6914515" cy="1035050"/>
                <wp:effectExtent l="0" t="0" r="0" b="0"/>
                <wp:wrapSquare wrapText="bothSides"/>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4515" cy="1035050"/>
                        </a:xfrm>
                        <a:prstGeom prst="rect">
                          <a:avLst/>
                        </a:prstGeom>
                        <a:solidFill>
                          <a:srgbClr val="FFFFFF"/>
                        </a:solidFill>
                        <a:ln>
                          <a:noFill/>
                          <a:prstDash/>
                        </a:ln>
                      </wps:spPr>
                      <wps:txbx>
                        <w:txbxContent>
                          <w:p w14:paraId="66A97BC3" w14:textId="77777777" w:rsidR="003B1D55" w:rsidRDefault="003B1D55" w:rsidP="003B1D55">
                            <w:pPr>
                              <w:pStyle w:val="Paragrafobase"/>
                              <w:jc w:val="both"/>
                              <w:rPr>
                                <w:rFonts w:ascii="Arial" w:hAnsi="Arial" w:cs="Arial"/>
                                <w:sz w:val="20"/>
                                <w:szCs w:val="20"/>
                                <w:lang w:val="en-US"/>
                              </w:rPr>
                            </w:pPr>
                            <w:r>
                              <w:rPr>
                                <w:rFonts w:ascii="Arial" w:hAnsi="Arial" w:cs="Arial"/>
                                <w:sz w:val="20"/>
                                <w:szCs w:val="20"/>
                                <w:lang w:val="en-US"/>
                              </w:rPr>
                              <w:t>MODALITY OF STORAGE</w:t>
                            </w:r>
                          </w:p>
                          <w:p w14:paraId="0EFDCA99" w14:textId="59BDE7AA" w:rsidR="003B1D55" w:rsidRDefault="003B1D55" w:rsidP="003B1D55">
                            <w:pPr>
                              <w:pStyle w:val="Paragrafobase"/>
                              <w:jc w:val="both"/>
                              <w:rPr>
                                <w:rFonts w:ascii="Arial" w:hAnsi="Arial" w:cs="Arial"/>
                                <w:sz w:val="14"/>
                                <w:szCs w:val="14"/>
                                <w:lang w:val="en-US"/>
                              </w:rPr>
                            </w:pPr>
                            <w:r>
                              <w:rPr>
                                <w:rFonts w:ascii="Arial" w:hAnsi="Arial" w:cs="Arial"/>
                                <w:sz w:val="14"/>
                                <w:szCs w:val="14"/>
                                <w:lang w:val="en-US"/>
                              </w:rPr>
                              <w:t>Before using: stock the product in a dry location and don’t stock it with a temperature under 5°C and over 40°C, after the use, keep containers closed. In the original package, the product can be conserved for 24 months (warranty). The product doesn’t expire.</w:t>
                            </w:r>
                          </w:p>
                          <w:p w14:paraId="3952127E" w14:textId="77777777" w:rsidR="003B1D55" w:rsidRDefault="003B1D55" w:rsidP="003B1D55">
                            <w:pPr>
                              <w:pStyle w:val="stoccaggio"/>
                              <w:jc w:val="left"/>
                              <w:rPr>
                                <w:rFonts w:ascii="Arial" w:hAnsi="Arial" w:cs="Arial"/>
                                <w:b/>
                                <w:sz w:val="14"/>
                                <w:szCs w:val="14"/>
                                <w:lang w:val="en-US"/>
                              </w:rPr>
                            </w:pPr>
                            <w:r>
                              <w:rPr>
                                <w:rFonts w:ascii="Arial" w:hAnsi="Arial" w:cs="Arial"/>
                                <w:sz w:val="14"/>
                                <w:szCs w:val="14"/>
                                <w:lang w:val="en-US"/>
                              </w:rPr>
                              <w:t xml:space="preserve">After the first usage: conserve in a fresh and dry location, away from hot spring. </w:t>
                            </w:r>
                            <w:r>
                              <w:rPr>
                                <w:rStyle w:val="apple-converted-space"/>
                                <w:rFonts w:ascii="Arial" w:hAnsi="Arial" w:cs="Arial"/>
                                <w:color w:val="545454"/>
                                <w:shd w:val="clear" w:color="auto" w:fill="FFFFFF"/>
                                <w:lang w:val="en-US"/>
                              </w:rPr>
                              <w:t> </w:t>
                            </w:r>
                            <w:r>
                              <w:rPr>
                                <w:rFonts w:ascii="Arial" w:hAnsi="Arial" w:cs="Arial"/>
                                <w:sz w:val="14"/>
                                <w:szCs w:val="14"/>
                                <w:lang w:val="en-US"/>
                              </w:rPr>
                              <w:t>Keep out of reach of children.</w:t>
                            </w:r>
                            <w:r>
                              <w:rPr>
                                <w:rFonts w:ascii="Arial" w:hAnsi="Arial" w:cs="Arial"/>
                                <w:sz w:val="14"/>
                                <w:szCs w:val="14"/>
                                <w:lang w:val="en-US"/>
                              </w:rPr>
                              <w:br/>
                            </w:r>
                          </w:p>
                          <w:p w14:paraId="1C9C4D7B" w14:textId="77777777" w:rsidR="003B1D55" w:rsidRDefault="003B1D55" w:rsidP="003B1D55">
                            <w:pPr>
                              <w:pStyle w:val="normative"/>
                              <w:rPr>
                                <w:rFonts w:ascii="Arial" w:hAnsi="Arial" w:cs="Arial"/>
                                <w:lang w:val="en-US"/>
                              </w:rPr>
                            </w:pPr>
                            <w:r>
                              <w:rPr>
                                <w:rFonts w:ascii="Arial" w:hAnsi="Arial" w:cs="Arial"/>
                                <w:color w:val="auto"/>
                                <w:lang w:val="en-US"/>
                              </w:rPr>
                              <w:t>This information, even if reliable, must be considered only approximate. We are not responsible for the wrong use of the product, or the violation of any license.  Before using, the users should verify the suitability of the product for its specific use.</w:t>
                            </w:r>
                          </w:p>
                          <w:p w14:paraId="33553C21" w14:textId="77777777" w:rsidR="003B1D55" w:rsidRDefault="003B1D55" w:rsidP="003B1D55">
                            <w:pPr>
                              <w:rPr>
                                <w:rFonts w:ascii="Arial" w:hAnsi="Arial" w:cs="Arial"/>
                                <w:lang w:val="en-US"/>
                              </w:rPr>
                            </w:pPr>
                          </w:p>
                          <w:p w14:paraId="67F08CA9" w14:textId="77777777" w:rsidR="003B1D55" w:rsidRDefault="003B1D55" w:rsidP="003B1D55">
                            <w:pPr>
                              <w:rPr>
                                <w:rFonts w:ascii="Arial" w:hAnsi="Arial" w:cs="Arial"/>
                                <w:lang w:val="en-US"/>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margin">
                  <wp14:pctHeight>0</wp14:pctHeight>
                </wp14:sizeRelV>
              </wp:anchor>
            </w:drawing>
          </mc:Choice>
          <mc:Fallback>
            <w:pict>
              <v:shape w14:anchorId="61A7891E" id="_x0000_s1028" type="#_x0000_t202" style="position:absolute;margin-left:25.5pt;margin-top:224.6pt;width:544.45pt;height:8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" stroked="f">
                <v:textbox>
                  <w:txbxContent>
                    <w:p w14:paraId="66A97BC3" w14:textId="77777777" w:rsidR="003B1D55" w:rsidRDefault="003B1D55" w:rsidP="003B1D55">
                      <w:pPr>
                        <w:pStyle w:val="Paragrafobase"/>
                        <w:jc w:val="both"/>
                        <w:rPr>
                          <w:rFonts w:ascii="Arial" w:hAnsi="Arial" w:cs="Arial"/>
                          <w:sz w:val="20"/>
                          <w:szCs w:val="20"/>
                          <w:lang w:val="en-US"/>
                        </w:rPr>
                      </w:pPr>
                      <w:r>
                        <w:rPr>
                          <w:rFonts w:ascii="Arial" w:hAnsi="Arial" w:cs="Arial"/>
                          <w:sz w:val="20"/>
                          <w:szCs w:val="20"/>
                          <w:lang w:val="en-US"/>
                        </w:rPr>
                        <w:t>MODALITY OF STORAGE</w:t>
                      </w:r>
                    </w:p>
                    <w:p w14:paraId="0EFDCA99" w14:textId="59BDE7AA" w:rsidR="003B1D55" w:rsidRDefault="003B1D55" w:rsidP="003B1D55">
                      <w:pPr>
                        <w:pStyle w:val="Paragrafobase"/>
                        <w:jc w:val="both"/>
                        <w:rPr>
                          <w:rFonts w:ascii="Arial" w:hAnsi="Arial" w:cs="Arial"/>
                          <w:sz w:val="14"/>
                          <w:szCs w:val="14"/>
                          <w:lang w:val="en-US"/>
                        </w:rPr>
                      </w:pPr>
                      <w:r>
                        <w:rPr>
                          <w:rFonts w:ascii="Arial" w:hAnsi="Arial" w:cs="Arial"/>
                          <w:sz w:val="14"/>
                          <w:szCs w:val="14"/>
                          <w:lang w:val="en-US"/>
                        </w:rPr>
                        <w:t>Before using: stock the product in a dry location and don’t stock it with a temperature under 5°C and over 40°C, after the use, keep containers closed. In the original package, the product can be conserved for 24 months (warranty). The product doesn’t expire.</w:t>
                      </w:r>
                    </w:p>
                    <w:p w14:paraId="3952127E" w14:textId="77777777" w:rsidR="003B1D55" w:rsidRDefault="003B1D55" w:rsidP="003B1D55">
                      <w:pPr>
                        <w:pStyle w:val="stoccaggio"/>
                        <w:jc w:val="left"/>
                        <w:rPr>
                          <w:rFonts w:ascii="Arial" w:hAnsi="Arial" w:cs="Arial"/>
                          <w:b/>
                          <w:sz w:val="14"/>
                          <w:szCs w:val="14"/>
                          <w:lang w:val="en-US"/>
                        </w:rPr>
                      </w:pPr>
                      <w:r>
                        <w:rPr>
                          <w:rFonts w:ascii="Arial" w:hAnsi="Arial" w:cs="Arial"/>
                          <w:sz w:val="14"/>
                          <w:szCs w:val="14"/>
                          <w:lang w:val="en-US"/>
                        </w:rPr>
                        <w:t xml:space="preserve">After the first usage: conserve in a fresh and dry location, away from hot spring. </w:t>
                      </w:r>
                      <w:r>
                        <w:rPr>
                          <w:rStyle w:val="apple-converted-space"/>
                          <w:rFonts w:ascii="Arial" w:hAnsi="Arial" w:cs="Arial"/>
                          <w:color w:val="545454"/>
                          <w:shd w:val="clear" w:color="auto" w:fill="FFFFFF"/>
                          <w:lang w:val="en-US"/>
                        </w:rPr>
                        <w:t> </w:t>
                      </w:r>
                      <w:r>
                        <w:rPr>
                          <w:rFonts w:ascii="Arial" w:hAnsi="Arial" w:cs="Arial"/>
                          <w:sz w:val="14"/>
                          <w:szCs w:val="14"/>
                          <w:lang w:val="en-US"/>
                        </w:rPr>
                        <w:t>Keep out of reach of children.</w:t>
                      </w:r>
                      <w:r>
                        <w:rPr>
                          <w:rFonts w:ascii="Arial" w:hAnsi="Arial" w:cs="Arial"/>
                          <w:sz w:val="14"/>
                          <w:szCs w:val="14"/>
                          <w:lang w:val="en-US"/>
                        </w:rPr>
                        <w:br/>
                      </w:r>
                    </w:p>
                    <w:p w14:paraId="1C9C4D7B" w14:textId="77777777" w:rsidR="003B1D55" w:rsidRDefault="003B1D55" w:rsidP="003B1D55">
                      <w:pPr>
                        <w:pStyle w:val="normative"/>
                        <w:rPr>
                          <w:rFonts w:ascii="Arial" w:hAnsi="Arial" w:cs="Arial"/>
                          <w:lang w:val="en-US"/>
                        </w:rPr>
                      </w:pPr>
                      <w:r>
                        <w:rPr>
                          <w:rFonts w:ascii="Arial" w:hAnsi="Arial" w:cs="Arial"/>
                          <w:color w:val="auto"/>
                          <w:lang w:val="en-US"/>
                        </w:rPr>
                        <w:t>This information, even if reliable, must be considered only approximate. We are not responsible for the wrong use of the product, or the violation of any license.  Before using, the users should verify the suitability of the product for its specific use.</w:t>
                      </w:r>
                    </w:p>
                    <w:p w14:paraId="33553C21" w14:textId="77777777" w:rsidR="003B1D55" w:rsidRDefault="003B1D55" w:rsidP="003B1D55">
                      <w:pPr>
                        <w:rPr>
                          <w:rFonts w:ascii="Arial" w:hAnsi="Arial" w:cs="Arial"/>
                          <w:lang w:val="en-US"/>
                        </w:rPr>
                      </w:pPr>
                    </w:p>
                    <w:p w14:paraId="67F08CA9" w14:textId="77777777" w:rsidR="003B1D55" w:rsidRDefault="003B1D55" w:rsidP="003B1D55">
                      <w:pPr>
                        <w:rPr>
                          <w:rFonts w:ascii="Arial" w:hAnsi="Arial" w:cs="Arial"/>
                          <w:lang w:val="en-US"/>
                        </w:rPr>
                      </w:pPr>
                    </w:p>
                  </w:txbxContent>
                </v:textbox>
                <w10:wrap type="square" anchorx="page"/>
              </v:shape>
            </w:pict>
          </mc:Fallback>
        </mc:AlternateContent>
      </w:r>
      <w:r>
        <w:rPr>
          <w:rFonts w:ascii="Arial" w:hAnsi="Arial" w:cs="Arial"/>
          <w:noProof/>
          <w:color w:val="000000"/>
        </w:rPr>
        <mc:AlternateContent>
          <mc:Choice Requires="wps">
            <w:drawing>
              <wp:anchor distT="45720" distB="45720" distL="114300" distR="114300" simplePos="0" relativeHeight="251667456" behindDoc="0" locked="0" layoutInCell="1" allowOverlap="1" wp14:anchorId="4FBF76AC" wp14:editId="4348A7B4">
                <wp:simplePos x="0" y="0"/>
                <wp:positionH relativeFrom="column">
                  <wp:posOffset>594995</wp:posOffset>
                </wp:positionH>
                <wp:positionV relativeFrom="paragraph">
                  <wp:posOffset>1826260</wp:posOffset>
                </wp:positionV>
                <wp:extent cx="5469890" cy="784860"/>
                <wp:effectExtent l="0" t="0" r="0" b="0"/>
                <wp:wrapNone/>
                <wp:docPr id="18887901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9890" cy="784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7ADD1" w14:textId="5F8E2EA8" w:rsidR="001A3738" w:rsidRPr="003B1D55" w:rsidRDefault="003B1D55" w:rsidP="001428CC">
                            <w:pPr>
                              <w:jc w:val="both"/>
                              <w:rPr>
                                <w:rFonts w:ascii="Arial" w:hAnsi="Arial" w:cs="Arial"/>
                                <w:lang w:val="en-US"/>
                              </w:rPr>
                            </w:pPr>
                            <w:r w:rsidRPr="003B1D55">
                              <w:rPr>
                                <w:rFonts w:ascii="Arial" w:hAnsi="Arial" w:cs="Arial"/>
                                <w:b/>
                                <w:lang w:val="en-US"/>
                              </w:rPr>
                              <w:t xml:space="preserve">HOW TO USE: </w:t>
                            </w:r>
                            <w:r w:rsidRPr="003B1D55">
                              <w:rPr>
                                <w:rFonts w:ascii="Arial" w:hAnsi="Arial" w:cs="Arial"/>
                                <w:lang w:val="en-US"/>
                              </w:rPr>
                              <w:t>Shake Well before use. Spray evenly on the part to detach. Leave for a few minutes and remove with a cloth or scrapping tool. In case of incomplete removal of the labels or glue, repeat the</w:t>
                            </w:r>
                            <w:r w:rsidRPr="003B1D55">
                              <w:rPr>
                                <w:rFonts w:ascii="Arial" w:hAnsi="Arial" w:cs="Arial"/>
                                <w:b/>
                                <w:lang w:val="en-US"/>
                              </w:rPr>
                              <w:t xml:space="preserve"> </w:t>
                            </w:r>
                            <w:r w:rsidRPr="003B1D55">
                              <w:rPr>
                                <w:rFonts w:ascii="Arial" w:hAnsi="Arial" w:cs="Arial"/>
                                <w:lang w:val="en-US"/>
                              </w:rPr>
                              <w:t>treatment.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BF76AC" id="Text Box 4" o:spid="_x0000_s1029" type="#_x0000_t202" style="position:absolute;margin-left:46.85pt;margin-top:143.8pt;width:430.7pt;height:61.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" stroked="f">
                <v:textbox>
                  <w:txbxContent>
                    <w:p w14:paraId="4C97ADD1" w14:textId="5F8E2EA8" w:rsidR="001A3738" w:rsidRPr="003B1D55" w:rsidRDefault="003B1D55" w:rsidP="001428CC">
                      <w:pPr>
                        <w:jc w:val="both"/>
                        <w:rPr>
                          <w:rFonts w:ascii="Arial" w:hAnsi="Arial" w:cs="Arial"/>
                          <w:lang w:val="en-US"/>
                        </w:rPr>
                      </w:pPr>
                      <w:r w:rsidRPr="003B1D55">
                        <w:rPr>
                          <w:rFonts w:ascii="Arial" w:hAnsi="Arial" w:cs="Arial"/>
                          <w:b/>
                          <w:lang w:val="en-US"/>
                        </w:rPr>
                        <w:t xml:space="preserve">HOW TO USE: </w:t>
                      </w:r>
                      <w:r w:rsidRPr="003B1D55">
                        <w:rPr>
                          <w:rFonts w:ascii="Arial" w:hAnsi="Arial" w:cs="Arial"/>
                          <w:lang w:val="en-US"/>
                        </w:rPr>
                        <w:t>Shake Well before use. Spray evenly on the part to detach. Leave for a few minutes and remove with a cloth or scrapping tool. In case of incomplete removal of the labels or glue, repeat the</w:t>
                      </w:r>
                      <w:r w:rsidRPr="003B1D55">
                        <w:rPr>
                          <w:rFonts w:ascii="Arial" w:hAnsi="Arial" w:cs="Arial"/>
                          <w:b/>
                          <w:lang w:val="en-US"/>
                        </w:rPr>
                        <w:t xml:space="preserve"> </w:t>
                      </w:r>
                      <w:r w:rsidRPr="003B1D55">
                        <w:rPr>
                          <w:rFonts w:ascii="Arial" w:hAnsi="Arial" w:cs="Arial"/>
                          <w:lang w:val="en-US"/>
                        </w:rPr>
                        <w:t>treatment.</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28FD9772" wp14:editId="152E9F87">
                <wp:simplePos x="0" y="0"/>
                <wp:positionH relativeFrom="page">
                  <wp:posOffset>1047750</wp:posOffset>
                </wp:positionH>
                <wp:positionV relativeFrom="paragraph">
                  <wp:posOffset>4177030</wp:posOffset>
                </wp:positionV>
                <wp:extent cx="5467350" cy="247650"/>
                <wp:effectExtent l="0" t="0" r="0" b="0"/>
                <wp:wrapSquare wrapText="bothSides"/>
                <wp:docPr id="1277339681"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7350" cy="247650"/>
                        </a:xfrm>
                        <a:prstGeom prst="rect">
                          <a:avLst/>
                        </a:prstGeom>
                        <a:solidFill>
                          <a:srgbClr val="FF0000"/>
                        </a:solidFill>
                        <a:ln>
                          <a:noFill/>
                          <a:prstDash/>
                        </a:ln>
                      </wps:spPr>
                      <wps:txbx>
                        <w:txbxContent>
                          <w:p w14:paraId="24DBD30B" w14:textId="77777777" w:rsidR="003B1D55" w:rsidRDefault="003B1D55" w:rsidP="003B1D55">
                            <w:pPr>
                              <w:pStyle w:val="normative"/>
                              <w:rPr>
                                <w:rFonts w:ascii="Arial" w:hAnsi="Arial" w:cs="Arial"/>
                                <w:b/>
                                <w:color w:val="FF0000"/>
                                <w:sz w:val="24"/>
                                <w:lang w:val="en-US"/>
                              </w:rPr>
                            </w:pPr>
                            <w:r>
                              <w:rPr>
                                <w:rFonts w:ascii="Arial" w:hAnsi="Arial" w:cs="Arial"/>
                                <w:b/>
                                <w:color w:val="FFFFFF" w:themeColor="background1"/>
                                <w:sz w:val="24"/>
                                <w:lang w:val="en-US"/>
                              </w:rPr>
                              <w:t>BEFORE USE, CONSULT THE SAFETY DATA SHEET OF THE PRODUCT</w:t>
                            </w:r>
                            <w:r>
                              <w:rPr>
                                <w:rFonts w:ascii="Arial" w:hAnsi="Arial" w:cs="Arial"/>
                                <w:b/>
                                <w:color w:val="FF0000"/>
                                <w:sz w:val="24"/>
                                <w:lang w:val="en-US"/>
                              </w:rPr>
                              <w:t>.</w:t>
                            </w:r>
                          </w:p>
                          <w:p w14:paraId="203C081E" w14:textId="77777777" w:rsidR="003B1D55" w:rsidRDefault="003B1D55" w:rsidP="003B1D55">
                            <w:pPr>
                              <w:rPr>
                                <w:rFonts w:ascii="Arial" w:hAnsi="Arial" w:cs="Arial"/>
                                <w:b/>
                                <w:color w:val="FF0000"/>
                                <w:sz w:val="24"/>
                                <w:lang w:val="en-US"/>
                              </w:rPr>
                            </w:pPr>
                          </w:p>
                          <w:p w14:paraId="3A102670" w14:textId="77777777" w:rsidR="003B1D55" w:rsidRDefault="003B1D55" w:rsidP="003B1D55">
                            <w:pPr>
                              <w:rPr>
                                <w:rFonts w:ascii="Arial" w:hAnsi="Arial" w:cs="Arial"/>
                                <w:b/>
                                <w:color w:val="FF0000"/>
                                <w:sz w:val="24"/>
                                <w:lang w:val="en-US"/>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28FD9772" id="Casella di testo 5" o:spid="_x0000_s1030" type="#_x0000_t202" style="position:absolute;margin-left:82.5pt;margin-top:328.9pt;width:430.5pt;height: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" fillcolor="red" stroked="f">
                <v:textbox>
                  <w:txbxContent>
                    <w:p w14:paraId="24DBD30B" w14:textId="77777777" w:rsidR="003B1D55" w:rsidRDefault="003B1D55" w:rsidP="003B1D55">
                      <w:pPr>
                        <w:pStyle w:val="normative"/>
                        <w:rPr>
                          <w:rFonts w:ascii="Arial" w:hAnsi="Arial" w:cs="Arial"/>
                          <w:b/>
                          <w:color w:val="FF0000"/>
                          <w:sz w:val="24"/>
                          <w:lang w:val="en-US"/>
                        </w:rPr>
                      </w:pPr>
                      <w:r>
                        <w:rPr>
                          <w:rFonts w:ascii="Arial" w:hAnsi="Arial" w:cs="Arial"/>
                          <w:b/>
                          <w:color w:val="FFFFFF" w:themeColor="background1"/>
                          <w:sz w:val="24"/>
                          <w:lang w:val="en-US"/>
                        </w:rPr>
                        <w:t>BEFORE USE, CONSULT THE SAFETY DATA SHEET OF THE PRODUCT</w:t>
                      </w:r>
                      <w:r>
                        <w:rPr>
                          <w:rFonts w:ascii="Arial" w:hAnsi="Arial" w:cs="Arial"/>
                          <w:b/>
                          <w:color w:val="FF0000"/>
                          <w:sz w:val="24"/>
                          <w:lang w:val="en-US"/>
                        </w:rPr>
                        <w:t>.</w:t>
                      </w:r>
                    </w:p>
                    <w:p w14:paraId="203C081E" w14:textId="77777777" w:rsidR="003B1D55" w:rsidRDefault="003B1D55" w:rsidP="003B1D55">
                      <w:pPr>
                        <w:rPr>
                          <w:rFonts w:ascii="Arial" w:hAnsi="Arial" w:cs="Arial"/>
                          <w:b/>
                          <w:color w:val="FF0000"/>
                          <w:sz w:val="24"/>
                          <w:lang w:val="en-US"/>
                        </w:rPr>
                      </w:pPr>
                    </w:p>
                    <w:p w14:paraId="3A102670" w14:textId="77777777" w:rsidR="003B1D55" w:rsidRDefault="003B1D55" w:rsidP="003B1D55">
                      <w:pPr>
                        <w:rPr>
                          <w:rFonts w:ascii="Arial" w:hAnsi="Arial" w:cs="Arial"/>
                          <w:b/>
                          <w:color w:val="FF0000"/>
                          <w:sz w:val="24"/>
                          <w:lang w:val="en-US"/>
                        </w:rPr>
                      </w:pPr>
                    </w:p>
                  </w:txbxContent>
                </v:textbox>
                <w10:wrap type="square" anchorx="page"/>
              </v:shape>
            </w:pict>
          </mc:Fallback>
        </mc:AlternateContent>
      </w:r>
    </w:p>
    <w:sectPr w:rsidR="00EE2964" w:rsidRPr="00315C18" w:rsidSect="00BA7389">
      <w:headerReference w:type="default" r:id="rId9"/>
      <w:footerReference w:type="default" r:id="rId10"/>
      <w:pgSz w:w="11906" w:h="16838"/>
      <w:pgMar w:top="1523" w:right="424" w:bottom="1134" w:left="709" w:header="454"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B99B8" w14:textId="77777777" w:rsidR="00D74B4F" w:rsidRDefault="00D74B4F">
      <w:pPr>
        <w:spacing w:after="0" w:line="240" w:lineRule="auto"/>
      </w:pPr>
      <w:r>
        <w:separator/>
      </w:r>
    </w:p>
  </w:endnote>
  <w:endnote w:type="continuationSeparator" w:id="0">
    <w:p w14:paraId="363CD201" w14:textId="77777777" w:rsidR="00D74B4F" w:rsidRDefault="00D74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Interstate">
    <w:altName w:val="Arial Narrow"/>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yriadPro-Cond">
    <w:altName w:val="Myriad Pro Cond"/>
    <w:panose1 w:val="00000000000000000000"/>
    <w:charset w:val="80"/>
    <w:family w:val="swiss"/>
    <w:notTrueType/>
    <w:pitch w:val="default"/>
    <w:sig w:usb0="00000001" w:usb1="08070000" w:usb2="00000010" w:usb3="00000000" w:csb0="00020000" w:csb1="00000000"/>
  </w:font>
  <w:font w:name="Museo Sans Rounded 100">
    <w:altName w:val="Arial"/>
    <w:panose1 w:val="00000000000000000000"/>
    <w:charset w:val="00"/>
    <w:family w:val="modern"/>
    <w:notTrueType/>
    <w:pitch w:val="variable"/>
    <w:sig w:usb0="00000001" w:usb1="4000004B"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AD3DC" w14:textId="77777777" w:rsidR="00000000" w:rsidRDefault="00DA6770">
    <w:pPr>
      <w:pStyle w:val="Footer"/>
    </w:pPr>
    <w:r>
      <w:rPr>
        <w:noProof/>
        <w:lang w:eastAsia="it-IT"/>
      </w:rPr>
      <w:drawing>
        <wp:anchor distT="0" distB="0" distL="114300" distR="114300" simplePos="0" relativeHeight="251658240" behindDoc="1" locked="0" layoutInCell="1" allowOverlap="1" wp14:anchorId="0359891E" wp14:editId="1CEDF102">
          <wp:simplePos x="0" y="0"/>
          <wp:positionH relativeFrom="margin">
            <wp:posOffset>-224786</wp:posOffset>
          </wp:positionH>
          <wp:positionV relativeFrom="paragraph">
            <wp:posOffset>59692</wp:posOffset>
          </wp:positionV>
          <wp:extent cx="923928" cy="385739"/>
          <wp:effectExtent l="0" t="0" r="9522" b="0"/>
          <wp:wrapNone/>
          <wp:docPr id="4" name="Immagine 2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23928" cy="385739"/>
                  </a:xfrm>
                  <a:prstGeom prst="rect">
                    <a:avLst/>
                  </a:prstGeom>
                  <a:noFill/>
                  <a:ln>
                    <a:noFill/>
                    <a:prstDash/>
                  </a:ln>
                </pic:spPr>
              </pic:pic>
            </a:graphicData>
          </a:graphic>
        </wp:anchor>
      </w:drawing>
    </w:r>
  </w:p>
  <w:p w14:paraId="690E692C" w14:textId="3067C789" w:rsidR="00000000" w:rsidRDefault="002E078A">
    <w:pPr>
      <w:pStyle w:val="Paragrafobase"/>
      <w:ind w:left="708" w:firstLine="708"/>
    </w:pPr>
    <w:r>
      <w:rPr>
        <w:rFonts w:ascii="Interstate" w:hAnsi="Interstate" w:cs="Interstate"/>
        <w:sz w:val="19"/>
        <w:szCs w:val="19"/>
      </w:rPr>
      <w:t>Ambro-Sol</w:t>
    </w:r>
    <w:r w:rsidR="00361A25">
      <w:rPr>
        <w:rFonts w:ascii="Interstate" w:hAnsi="Interstate" w:cs="Interstate"/>
        <w:sz w:val="19"/>
        <w:szCs w:val="19"/>
      </w:rPr>
      <w:t xml:space="preserve"> </w:t>
    </w:r>
    <w:r w:rsidR="00DA6770">
      <w:rPr>
        <w:rFonts w:ascii="Interstate" w:hAnsi="Interstate" w:cs="Interstate"/>
        <w:sz w:val="19"/>
        <w:szCs w:val="19"/>
      </w:rPr>
      <w:t>- 25</w:t>
    </w:r>
    <w:r w:rsidR="00361A25">
      <w:rPr>
        <w:rFonts w:ascii="Interstate" w:hAnsi="Interstate" w:cs="Interstate"/>
        <w:sz w:val="19"/>
        <w:szCs w:val="19"/>
      </w:rPr>
      <w:t xml:space="preserve">020 Cigole (BS) Italy - </w:t>
    </w:r>
    <w:hyperlink r:id="rId2" w:history="1">
      <w:r w:rsidR="001E628A" w:rsidRPr="00BC341B">
        <w:rPr>
          <w:rStyle w:val="Hyperlink"/>
          <w:rFonts w:ascii="Interstate" w:hAnsi="Interstate" w:cs="Interstate"/>
          <w:sz w:val="19"/>
          <w:szCs w:val="19"/>
        </w:rPr>
        <w:t>www.ambro-sol.com</w:t>
      </w:r>
    </w:hyperlink>
    <w:r w:rsidR="00361A25">
      <w:rPr>
        <w:rFonts w:ascii="Interstate" w:hAnsi="Interstate" w:cs="Interstate"/>
        <w:sz w:val="19"/>
        <w:szCs w:val="19"/>
      </w:rPr>
      <w:t xml:space="preserve"> - </w:t>
    </w:r>
    <w:hyperlink r:id="rId3" w:history="1">
      <w:r w:rsidR="00361A25" w:rsidRPr="00CE5446">
        <w:rPr>
          <w:rStyle w:val="Hyperlink"/>
          <w:rFonts w:ascii="Interstate" w:hAnsi="Interstate" w:cs="Interstate"/>
          <w:sz w:val="19"/>
          <w:szCs w:val="19"/>
        </w:rPr>
        <w:t>info@ambro-sol.com</w:t>
      </w:r>
    </w:hyperlink>
    <w:r w:rsidR="00361A25">
      <w:rPr>
        <w:rFonts w:ascii="Interstate" w:hAnsi="Interstate" w:cs="Interstate"/>
        <w:sz w:val="19"/>
        <w:szCs w:val="19"/>
      </w:rPr>
      <w:t xml:space="preserve"> </w:t>
    </w:r>
  </w:p>
  <w:p w14:paraId="68E5BD69" w14:textId="723B217C" w:rsidR="00000000" w:rsidRDefault="002F3FB8">
    <w:pPr>
      <w:pStyle w:val="Footer"/>
    </w:pPr>
    <w:r>
      <w:rPr>
        <w:noProof/>
        <w:lang w:eastAsia="it-IT"/>
      </w:rPr>
      <mc:AlternateContent>
        <mc:Choice Requires="wps">
          <w:drawing>
            <wp:anchor distT="0" distB="0" distL="114300" distR="114300" simplePos="0" relativeHeight="251659264" behindDoc="1" locked="0" layoutInCell="1" allowOverlap="1" wp14:anchorId="6F439A89" wp14:editId="53EAD005">
              <wp:simplePos x="0" y="0"/>
              <wp:positionH relativeFrom="column">
                <wp:posOffset>-707390</wp:posOffset>
              </wp:positionH>
              <wp:positionV relativeFrom="paragraph">
                <wp:posOffset>232410</wp:posOffset>
              </wp:positionV>
              <wp:extent cx="8476615" cy="219075"/>
              <wp:effectExtent l="0" t="0" r="0" b="0"/>
              <wp:wrapNone/>
              <wp:docPr id="5"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6615" cy="219075"/>
                      </a:xfrm>
                      <a:prstGeom prst="rect">
                        <a:avLst/>
                      </a:prstGeom>
                      <a:solidFill>
                        <a:srgbClr val="A6A6A6"/>
                      </a:solidFill>
                      <a:ln cap="flat">
                        <a:noFill/>
                        <a:prstDash val="solid"/>
                      </a:ln>
                    </wps:spPr>
                    <wps:txbx>
                      <w:txbxContent>
                        <w:p w14:paraId="11DDA608" w14:textId="77777777" w:rsidR="001428CC" w:rsidRPr="002C356D" w:rsidRDefault="001428CC" w:rsidP="001428CC">
                          <w:pPr>
                            <w:ind w:left="567"/>
                            <w:rPr>
                              <w:rFonts w:ascii="Interstate" w:hAnsi="Interstate"/>
                              <w:color w:val="FFFFFF" w:themeColor="background1"/>
                              <w:sz w:val="16"/>
                              <w:szCs w:val="16"/>
                              <w:lang w:val="en-US"/>
                            </w:rPr>
                          </w:pPr>
                          <w:r w:rsidRPr="002C356D">
                            <w:rPr>
                              <w:rFonts w:ascii="Interstate" w:hAnsi="Interstate"/>
                              <w:color w:val="FFFFFF" w:themeColor="background1"/>
                              <w:sz w:val="16"/>
                              <w:szCs w:val="16"/>
                              <w:lang w:val="en-US"/>
                            </w:rPr>
                            <w:t xml:space="preserve">Ambro-Sol is a registered trademark – All rights reserved – Total or partial reproduction </w:t>
                          </w:r>
                          <w:r>
                            <w:rPr>
                              <w:rFonts w:ascii="Interstate" w:hAnsi="Interstate"/>
                              <w:color w:val="FFFFFF" w:themeColor="background1"/>
                              <w:sz w:val="16"/>
                              <w:szCs w:val="16"/>
                              <w:lang w:val="en-US"/>
                            </w:rPr>
                            <w:t xml:space="preserve">is </w:t>
                          </w:r>
                          <w:r w:rsidRPr="002C356D">
                            <w:rPr>
                              <w:rFonts w:ascii="Interstate" w:hAnsi="Interstate"/>
                              <w:color w:val="FFFFFF" w:themeColor="background1"/>
                              <w:sz w:val="16"/>
                              <w:szCs w:val="16"/>
                              <w:lang w:val="en-US"/>
                            </w:rPr>
                            <w:t xml:space="preserve">prohibited. </w:t>
                          </w:r>
                        </w:p>
                        <w:p w14:paraId="7F372C70" w14:textId="77777777" w:rsidR="00000000" w:rsidRPr="004B6502" w:rsidRDefault="00000000">
                          <w:pPr>
                            <w:ind w:left="567"/>
                            <w:rPr>
                              <w:rFonts w:ascii="Interstate" w:hAnsi="Interstate"/>
                              <w:color w:val="FFFFFF" w:themeColor="background1"/>
                              <w:sz w:val="16"/>
                              <w:szCs w:val="16"/>
                              <w:lang w:val="en-US"/>
                            </w:rPr>
                          </w:pPr>
                        </w:p>
                      </w:txbxContent>
                    </wps:txbx>
                    <wps:bodyPr vert="horz" wrap="square" lIns="91440" tIns="45720" rIns="91440" bIns="45720" anchor="ctr" anchorCtr="0" compatLnSpc="1">
                      <a:noAutofit/>
                    </wps:bodyPr>
                  </wps:wsp>
                </a:graphicData>
              </a:graphic>
              <wp14:sizeRelH relativeFrom="page">
                <wp14:pctWidth>0</wp14:pctWidth>
              </wp14:sizeRelH>
              <wp14:sizeRelV relativeFrom="margin">
                <wp14:pctHeight>0</wp14:pctHeight>
              </wp14:sizeRelV>
            </wp:anchor>
          </w:drawing>
        </mc:Choice>
        <mc:Fallback>
          <w:pict>
            <v:rect w14:anchorId="6F439A89" id="Rettangolo 1" o:spid="_x0000_s1031" style="position:absolute;margin-left:-55.7pt;margin-top:18.3pt;width:667.45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" fillcolor="#a6a6a6" stroked="f">
              <v:textbox>
                <w:txbxContent>
                  <w:p w14:paraId="11DDA608" w14:textId="77777777" w:rsidR="001428CC" w:rsidRPr="002C356D" w:rsidRDefault="001428CC" w:rsidP="001428CC">
                    <w:pPr>
                      <w:ind w:left="567"/>
                      <w:rPr>
                        <w:rFonts w:ascii="Interstate" w:hAnsi="Interstate"/>
                        <w:color w:val="FFFFFF" w:themeColor="background1"/>
                        <w:sz w:val="16"/>
                        <w:szCs w:val="16"/>
                        <w:lang w:val="en-US"/>
                      </w:rPr>
                    </w:pPr>
                    <w:r w:rsidRPr="002C356D">
                      <w:rPr>
                        <w:rFonts w:ascii="Interstate" w:hAnsi="Interstate"/>
                        <w:color w:val="FFFFFF" w:themeColor="background1"/>
                        <w:sz w:val="16"/>
                        <w:szCs w:val="16"/>
                        <w:lang w:val="en-US"/>
                      </w:rPr>
                      <w:t xml:space="preserve">Ambro-Sol is a registered trademark – All rights reserved – Total or partial reproduction </w:t>
                    </w:r>
                    <w:r>
                      <w:rPr>
                        <w:rFonts w:ascii="Interstate" w:hAnsi="Interstate"/>
                        <w:color w:val="FFFFFF" w:themeColor="background1"/>
                        <w:sz w:val="16"/>
                        <w:szCs w:val="16"/>
                        <w:lang w:val="en-US"/>
                      </w:rPr>
                      <w:t xml:space="preserve">is </w:t>
                    </w:r>
                    <w:r w:rsidRPr="002C356D">
                      <w:rPr>
                        <w:rFonts w:ascii="Interstate" w:hAnsi="Interstate"/>
                        <w:color w:val="FFFFFF" w:themeColor="background1"/>
                        <w:sz w:val="16"/>
                        <w:szCs w:val="16"/>
                        <w:lang w:val="en-US"/>
                      </w:rPr>
                      <w:t xml:space="preserve">prohibited. </w:t>
                    </w:r>
                  </w:p>
                  <w:p w14:paraId="7F372C70" w14:textId="77777777" w:rsidR="00000000" w:rsidRPr="004B6502" w:rsidRDefault="00000000">
                    <w:pPr>
                      <w:ind w:left="567"/>
                      <w:rPr>
                        <w:rFonts w:ascii="Interstate" w:hAnsi="Interstate"/>
                        <w:color w:val="FFFFFF" w:themeColor="background1"/>
                        <w:sz w:val="16"/>
                        <w:szCs w:val="16"/>
                        <w:lang w:val="en-US"/>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53F69" w14:textId="77777777" w:rsidR="00D74B4F" w:rsidRDefault="00D74B4F">
      <w:pPr>
        <w:spacing w:after="0" w:line="240" w:lineRule="auto"/>
      </w:pPr>
      <w:r>
        <w:rPr>
          <w:color w:val="000000"/>
        </w:rPr>
        <w:separator/>
      </w:r>
    </w:p>
  </w:footnote>
  <w:footnote w:type="continuationSeparator" w:id="0">
    <w:p w14:paraId="75F256A8" w14:textId="77777777" w:rsidR="00D74B4F" w:rsidRDefault="00D74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0CFB3" w14:textId="271AB514" w:rsidR="00000000" w:rsidRDefault="003B1D55">
    <w:pPr>
      <w:pStyle w:val="Paragrafobase"/>
      <w:jc w:val="right"/>
    </w:pPr>
    <w:r>
      <w:rPr>
        <w:noProof/>
        <w:lang w:eastAsia="it-IT"/>
      </w:rPr>
      <w:drawing>
        <wp:anchor distT="0" distB="0" distL="114300" distR="114300" simplePos="0" relativeHeight="251656192" behindDoc="1" locked="0" layoutInCell="1" allowOverlap="1" wp14:anchorId="50CE2329" wp14:editId="013EB979">
          <wp:simplePos x="0" y="0"/>
          <wp:positionH relativeFrom="column">
            <wp:posOffset>-450215</wp:posOffset>
          </wp:positionH>
          <wp:positionV relativeFrom="paragraph">
            <wp:posOffset>6985</wp:posOffset>
          </wp:positionV>
          <wp:extent cx="2857500" cy="981075"/>
          <wp:effectExtent l="0" t="0" r="0" b="0"/>
          <wp:wrapNone/>
          <wp:docPr id="3" name="Immagine 2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857500" cy="9810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DA6770">
      <w:rPr>
        <w:rFonts w:ascii="Museo Sans Rounded 100" w:hAnsi="Museo Sans Rounded 100" w:cs="Museo Sans Rounded 100"/>
        <w:noProof/>
        <w:color w:val="6F6F6E"/>
        <w:sz w:val="20"/>
        <w:szCs w:val="20"/>
        <w:lang w:eastAsia="it-IT"/>
      </w:rPr>
      <w:drawing>
        <wp:anchor distT="0" distB="0" distL="114300" distR="114300" simplePos="0" relativeHeight="251657216" behindDoc="1" locked="0" layoutInCell="1" allowOverlap="1" wp14:anchorId="16EC5E26" wp14:editId="46A18E44">
          <wp:simplePos x="0" y="0"/>
          <wp:positionH relativeFrom="rightMargin">
            <wp:posOffset>-725170</wp:posOffset>
          </wp:positionH>
          <wp:positionV relativeFrom="paragraph">
            <wp:posOffset>95250</wp:posOffset>
          </wp:positionV>
          <wp:extent cx="428625" cy="428625"/>
          <wp:effectExtent l="0" t="0" r="9525" b="9525"/>
          <wp:wrapNone/>
          <wp:docPr id="2" name="Immagine 2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428625" cy="428625"/>
                  </a:xfrm>
                  <a:prstGeom prst="rect">
                    <a:avLst/>
                  </a:prstGeom>
                  <a:noFill/>
                  <a:ln>
                    <a:noFill/>
                    <a:prstDash/>
                  </a:ln>
                </pic:spPr>
              </pic:pic>
            </a:graphicData>
          </a:graphic>
        </wp:anchor>
      </w:drawing>
    </w:r>
    <w:r w:rsidR="00DA6770">
      <w:rPr>
        <w:rFonts w:ascii="Museo Sans Rounded 100" w:hAnsi="Museo Sans Rounded 100" w:cs="Museo Sans Rounded 100"/>
        <w:color w:val="6F6F6E"/>
        <w:sz w:val="20"/>
        <w:szCs w:val="20"/>
      </w:rPr>
      <w:t xml:space="preserve"> </w:t>
    </w:r>
  </w:p>
  <w:p w14:paraId="45CCE32A" w14:textId="77777777" w:rsidR="00000000" w:rsidRDefault="001428CC" w:rsidP="001428CC">
    <w:pPr>
      <w:pStyle w:val="Paragrafobase"/>
      <w:ind w:left="6372" w:firstLine="708"/>
    </w:pPr>
    <w:r>
      <w:rPr>
        <w:rFonts w:ascii="Museo Sans Rounded 100" w:hAnsi="Museo Sans Rounded 100" w:cs="Museo Sans Rounded 100"/>
        <w:color w:val="6F6F6E"/>
        <w:sz w:val="20"/>
        <w:szCs w:val="20"/>
      </w:rPr>
      <w:t xml:space="preserve">TECHNICAL DATA SHEET </w:t>
    </w:r>
    <w:r w:rsidR="00DA6770">
      <w:rPr>
        <w:rFonts w:ascii="Museo Sans Rounded 100" w:hAnsi="Museo Sans Rounded 100" w:cs="Museo Sans Rounded 100"/>
        <w:color w:val="6F6F6E"/>
        <w:sz w:val="20"/>
        <w:szCs w:val="20"/>
      </w:rPr>
      <w:t xml:space="preserve">|    </w:t>
    </w:r>
    <w:r w:rsidR="00DA6770">
      <w:rPr>
        <w:rFonts w:ascii="Museo Sans Rounded 100" w:hAnsi="Museo Sans Rounded 100" w:cs="Museo Sans Rounded 100"/>
        <w:color w:val="FFFFFF"/>
        <w:sz w:val="20"/>
        <w:szCs w:val="20"/>
      </w:rPr>
      <w:t xml:space="preserve"> 01</w:t>
    </w:r>
  </w:p>
  <w:p w14:paraId="603393A1" w14:textId="77777777" w:rsidR="00000000" w:rsidRDefault="00000000">
    <w:pPr>
      <w:pStyle w:val="Header"/>
      <w:ind w:hanging="56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964"/>
    <w:rsid w:val="000D6157"/>
    <w:rsid w:val="001428CC"/>
    <w:rsid w:val="001A3738"/>
    <w:rsid w:val="001A6BEF"/>
    <w:rsid w:val="001E628A"/>
    <w:rsid w:val="001F1DCD"/>
    <w:rsid w:val="0027154A"/>
    <w:rsid w:val="002B4226"/>
    <w:rsid w:val="002E078A"/>
    <w:rsid w:val="002F3FB8"/>
    <w:rsid w:val="002F5C16"/>
    <w:rsid w:val="00315C18"/>
    <w:rsid w:val="003424FA"/>
    <w:rsid w:val="003571D2"/>
    <w:rsid w:val="00361A25"/>
    <w:rsid w:val="00362974"/>
    <w:rsid w:val="003631F1"/>
    <w:rsid w:val="003A02B4"/>
    <w:rsid w:val="003B1D55"/>
    <w:rsid w:val="003B712F"/>
    <w:rsid w:val="003D64D4"/>
    <w:rsid w:val="00422714"/>
    <w:rsid w:val="0042331D"/>
    <w:rsid w:val="004516B2"/>
    <w:rsid w:val="0045783D"/>
    <w:rsid w:val="0047306A"/>
    <w:rsid w:val="004773A3"/>
    <w:rsid w:val="004A6210"/>
    <w:rsid w:val="004B6502"/>
    <w:rsid w:val="004D4430"/>
    <w:rsid w:val="004D6277"/>
    <w:rsid w:val="005127B4"/>
    <w:rsid w:val="00543F7A"/>
    <w:rsid w:val="005D4B39"/>
    <w:rsid w:val="005F7CFC"/>
    <w:rsid w:val="00603FA5"/>
    <w:rsid w:val="0062378B"/>
    <w:rsid w:val="00692895"/>
    <w:rsid w:val="00752AB8"/>
    <w:rsid w:val="007D23A0"/>
    <w:rsid w:val="007E1209"/>
    <w:rsid w:val="007F7754"/>
    <w:rsid w:val="0084460E"/>
    <w:rsid w:val="008449B4"/>
    <w:rsid w:val="0085568C"/>
    <w:rsid w:val="008A3608"/>
    <w:rsid w:val="008A7FFE"/>
    <w:rsid w:val="008C0270"/>
    <w:rsid w:val="008E330D"/>
    <w:rsid w:val="008E5A1B"/>
    <w:rsid w:val="00996713"/>
    <w:rsid w:val="009C7F5B"/>
    <w:rsid w:val="00A75F59"/>
    <w:rsid w:val="00B81488"/>
    <w:rsid w:val="00BA7389"/>
    <w:rsid w:val="00BD6972"/>
    <w:rsid w:val="00C10F03"/>
    <w:rsid w:val="00C777CE"/>
    <w:rsid w:val="00C8797A"/>
    <w:rsid w:val="00CA0D75"/>
    <w:rsid w:val="00CF0136"/>
    <w:rsid w:val="00D11FBB"/>
    <w:rsid w:val="00D40D1E"/>
    <w:rsid w:val="00D74B4F"/>
    <w:rsid w:val="00DA6770"/>
    <w:rsid w:val="00DC34ED"/>
    <w:rsid w:val="00DE38E3"/>
    <w:rsid w:val="00DF0105"/>
    <w:rsid w:val="00E62EAB"/>
    <w:rsid w:val="00E86F27"/>
    <w:rsid w:val="00EA3C4F"/>
    <w:rsid w:val="00EB33EA"/>
    <w:rsid w:val="00EC53DF"/>
    <w:rsid w:val="00ED1D7E"/>
    <w:rsid w:val="00EE2964"/>
    <w:rsid w:val="00EF23E2"/>
    <w:rsid w:val="00F75376"/>
    <w:rsid w:val="00FC5587"/>
    <w:rsid w:val="00FE4C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C805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it-IT"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BA7389"/>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A7389"/>
    <w:pPr>
      <w:tabs>
        <w:tab w:val="center" w:pos="4819"/>
        <w:tab w:val="right" w:pos="9638"/>
      </w:tabs>
      <w:spacing w:after="0" w:line="240" w:lineRule="auto"/>
    </w:pPr>
  </w:style>
  <w:style w:type="character" w:customStyle="1" w:styleId="IntestazioneCarattere">
    <w:name w:val="Intestazione Carattere"/>
    <w:basedOn w:val="DefaultParagraphFont"/>
    <w:rsid w:val="00BA7389"/>
  </w:style>
  <w:style w:type="paragraph" w:styleId="Footer">
    <w:name w:val="footer"/>
    <w:basedOn w:val="Normal"/>
    <w:rsid w:val="00BA7389"/>
    <w:pPr>
      <w:tabs>
        <w:tab w:val="center" w:pos="4819"/>
        <w:tab w:val="right" w:pos="9638"/>
      </w:tabs>
      <w:spacing w:after="0" w:line="240" w:lineRule="auto"/>
    </w:pPr>
  </w:style>
  <w:style w:type="character" w:customStyle="1" w:styleId="PidipaginaCarattere">
    <w:name w:val="Piè di pagina Carattere"/>
    <w:basedOn w:val="DefaultParagraphFont"/>
    <w:rsid w:val="00BA7389"/>
  </w:style>
  <w:style w:type="paragraph" w:customStyle="1" w:styleId="Paragrafobase">
    <w:name w:val="[Paragrafo base]"/>
    <w:basedOn w:val="Normal"/>
    <w:rsid w:val="00BA7389"/>
    <w:pPr>
      <w:autoSpaceDE w:val="0"/>
      <w:spacing w:after="0" w:line="288" w:lineRule="auto"/>
      <w:textAlignment w:val="center"/>
    </w:pPr>
    <w:rPr>
      <w:rFonts w:ascii="Minion Pro" w:hAnsi="Minion Pro" w:cs="Minion Pro"/>
      <w:color w:val="000000"/>
      <w:sz w:val="24"/>
      <w:szCs w:val="24"/>
    </w:rPr>
  </w:style>
  <w:style w:type="paragraph" w:customStyle="1" w:styleId="Titoloscheda">
    <w:name w:val="Titolo scheda"/>
    <w:basedOn w:val="Paragrafobase"/>
    <w:rsid w:val="00BA7389"/>
    <w:pPr>
      <w:ind w:left="708"/>
    </w:pPr>
    <w:rPr>
      <w:rFonts w:ascii="Interstate" w:hAnsi="Interstate" w:cs="Interstate"/>
      <w:sz w:val="40"/>
      <w:szCs w:val="40"/>
    </w:rPr>
  </w:style>
  <w:style w:type="paragraph" w:customStyle="1" w:styleId="Sottotitoloscheda">
    <w:name w:val="Sottotitolo scheda"/>
    <w:basedOn w:val="Paragrafobase"/>
    <w:rsid w:val="00BA7389"/>
    <w:pPr>
      <w:ind w:firstLine="708"/>
    </w:pPr>
    <w:rPr>
      <w:rFonts w:ascii="Interstate" w:hAnsi="Interstate" w:cs="Interstate"/>
    </w:rPr>
  </w:style>
  <w:style w:type="character" w:customStyle="1" w:styleId="ParagrafobaseCarattere">
    <w:name w:val="[Paragrafo base] Carattere"/>
    <w:basedOn w:val="DefaultParagraphFont"/>
    <w:rsid w:val="00BA7389"/>
    <w:rPr>
      <w:rFonts w:ascii="Minion Pro" w:hAnsi="Minion Pro" w:cs="Minion Pro"/>
      <w:color w:val="000000"/>
      <w:sz w:val="24"/>
      <w:szCs w:val="24"/>
    </w:rPr>
  </w:style>
  <w:style w:type="character" w:customStyle="1" w:styleId="TitoloschedaCarattere">
    <w:name w:val="Titolo scheda Carattere"/>
    <w:basedOn w:val="ParagrafobaseCarattere"/>
    <w:rsid w:val="00BA7389"/>
    <w:rPr>
      <w:rFonts w:ascii="Interstate" w:hAnsi="Interstate" w:cs="Interstate"/>
      <w:color w:val="000000"/>
      <w:sz w:val="40"/>
      <w:szCs w:val="40"/>
    </w:rPr>
  </w:style>
  <w:style w:type="paragraph" w:customStyle="1" w:styleId="testo">
    <w:name w:val="testo"/>
    <w:basedOn w:val="Paragrafobase"/>
    <w:rsid w:val="00BA7389"/>
    <w:pPr>
      <w:jc w:val="both"/>
    </w:pPr>
    <w:rPr>
      <w:rFonts w:ascii="Interstate" w:hAnsi="Interstate" w:cs="Interstate"/>
      <w:sz w:val="20"/>
      <w:szCs w:val="20"/>
    </w:rPr>
  </w:style>
  <w:style w:type="character" w:customStyle="1" w:styleId="SottotitoloschedaCarattere">
    <w:name w:val="Sottotitolo scheda Carattere"/>
    <w:basedOn w:val="ParagrafobaseCarattere"/>
    <w:rsid w:val="00BA7389"/>
    <w:rPr>
      <w:rFonts w:ascii="Interstate" w:hAnsi="Interstate" w:cs="Interstate"/>
      <w:color w:val="000000"/>
      <w:sz w:val="24"/>
      <w:szCs w:val="24"/>
    </w:rPr>
  </w:style>
  <w:style w:type="paragraph" w:customStyle="1" w:styleId="stoccaggio">
    <w:name w:val="stoccaggio"/>
    <w:basedOn w:val="Paragrafobase"/>
    <w:rsid w:val="00BA7389"/>
    <w:pPr>
      <w:jc w:val="both"/>
    </w:pPr>
    <w:rPr>
      <w:rFonts w:ascii="Interstate" w:hAnsi="Interstate" w:cs="Interstate"/>
      <w:sz w:val="16"/>
      <w:szCs w:val="16"/>
    </w:rPr>
  </w:style>
  <w:style w:type="character" w:customStyle="1" w:styleId="testoCarattere">
    <w:name w:val="testo Carattere"/>
    <w:basedOn w:val="ParagrafobaseCarattere"/>
    <w:rsid w:val="00BA7389"/>
    <w:rPr>
      <w:rFonts w:ascii="Interstate" w:hAnsi="Interstate" w:cs="Interstate"/>
      <w:color w:val="000000"/>
      <w:sz w:val="20"/>
      <w:szCs w:val="20"/>
    </w:rPr>
  </w:style>
  <w:style w:type="paragraph" w:customStyle="1" w:styleId="normative">
    <w:name w:val="normative"/>
    <w:basedOn w:val="Paragrafobase"/>
    <w:rsid w:val="00BA7389"/>
    <w:rPr>
      <w:rFonts w:ascii="Interstate" w:hAnsi="Interstate" w:cs="Interstate"/>
      <w:color w:val="6F6F6E"/>
      <w:sz w:val="14"/>
      <w:szCs w:val="14"/>
    </w:rPr>
  </w:style>
  <w:style w:type="character" w:customStyle="1" w:styleId="stoccaggioCarattere">
    <w:name w:val="stoccaggio Carattere"/>
    <w:basedOn w:val="ParagrafobaseCarattere"/>
    <w:rsid w:val="00BA7389"/>
    <w:rPr>
      <w:rFonts w:ascii="Interstate" w:hAnsi="Interstate" w:cs="Interstate"/>
      <w:color w:val="000000"/>
      <w:sz w:val="16"/>
      <w:szCs w:val="16"/>
    </w:rPr>
  </w:style>
  <w:style w:type="character" w:customStyle="1" w:styleId="normativeCarattere">
    <w:name w:val="normative Carattere"/>
    <w:basedOn w:val="ParagrafobaseCarattere"/>
    <w:rsid w:val="00BA7389"/>
    <w:rPr>
      <w:rFonts w:ascii="Interstate" w:hAnsi="Interstate" w:cs="Interstate"/>
      <w:color w:val="6F6F6E"/>
      <w:sz w:val="14"/>
      <w:szCs w:val="14"/>
    </w:rPr>
  </w:style>
  <w:style w:type="paragraph" w:styleId="NormalWeb">
    <w:name w:val="Normal (Web)"/>
    <w:basedOn w:val="Normal"/>
    <w:uiPriority w:val="99"/>
    <w:unhideWhenUsed/>
    <w:rsid w:val="004773A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it-IT"/>
    </w:rPr>
  </w:style>
  <w:style w:type="paragraph" w:styleId="BalloonText">
    <w:name w:val="Balloon Text"/>
    <w:basedOn w:val="Normal"/>
    <w:link w:val="BalloonTextChar"/>
    <w:uiPriority w:val="99"/>
    <w:semiHidden/>
    <w:unhideWhenUsed/>
    <w:rsid w:val="00477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3A3"/>
    <w:rPr>
      <w:rFonts w:ascii="Tahoma" w:hAnsi="Tahoma" w:cs="Tahoma"/>
      <w:sz w:val="16"/>
      <w:szCs w:val="16"/>
    </w:rPr>
  </w:style>
  <w:style w:type="paragraph" w:customStyle="1" w:styleId="Default">
    <w:name w:val="Default"/>
    <w:rsid w:val="0084460E"/>
    <w:pPr>
      <w:autoSpaceDE w:val="0"/>
      <w:adjustRightInd w:val="0"/>
      <w:spacing w:after="0" w:line="240" w:lineRule="auto"/>
      <w:textAlignment w:val="auto"/>
    </w:pPr>
    <w:rPr>
      <w:rFonts w:ascii="Arial" w:hAnsi="Arial" w:cs="Arial"/>
      <w:color w:val="000000"/>
      <w:sz w:val="24"/>
      <w:szCs w:val="24"/>
    </w:rPr>
  </w:style>
  <w:style w:type="character" w:styleId="Hyperlink">
    <w:name w:val="Hyperlink"/>
    <w:basedOn w:val="DefaultParagraphFont"/>
    <w:uiPriority w:val="99"/>
    <w:unhideWhenUsed/>
    <w:rsid w:val="00361A25"/>
    <w:rPr>
      <w:color w:val="0563C1" w:themeColor="hyperlink"/>
      <w:u w:val="single"/>
    </w:rPr>
  </w:style>
  <w:style w:type="character" w:customStyle="1" w:styleId="apple-converted-space">
    <w:name w:val="apple-converted-space"/>
    <w:basedOn w:val="DefaultParagraphFont"/>
    <w:rsid w:val="00EA3C4F"/>
  </w:style>
  <w:style w:type="character" w:styleId="UnresolvedMention">
    <w:name w:val="Unresolved Mention"/>
    <w:basedOn w:val="DefaultParagraphFont"/>
    <w:uiPriority w:val="99"/>
    <w:rsid w:val="001E62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107873">
      <w:bodyDiv w:val="1"/>
      <w:marLeft w:val="0"/>
      <w:marRight w:val="0"/>
      <w:marTop w:val="0"/>
      <w:marBottom w:val="0"/>
      <w:divBdr>
        <w:top w:val="none" w:sz="0" w:space="0" w:color="auto"/>
        <w:left w:val="none" w:sz="0" w:space="0" w:color="auto"/>
        <w:bottom w:val="none" w:sz="0" w:space="0" w:color="auto"/>
        <w:right w:val="none" w:sz="0" w:space="0" w:color="auto"/>
      </w:divBdr>
    </w:div>
    <w:div w:id="263805883">
      <w:bodyDiv w:val="1"/>
      <w:marLeft w:val="0"/>
      <w:marRight w:val="0"/>
      <w:marTop w:val="0"/>
      <w:marBottom w:val="0"/>
      <w:divBdr>
        <w:top w:val="none" w:sz="0" w:space="0" w:color="auto"/>
        <w:left w:val="none" w:sz="0" w:space="0" w:color="auto"/>
        <w:bottom w:val="none" w:sz="0" w:space="0" w:color="auto"/>
        <w:right w:val="none" w:sz="0" w:space="0" w:color="auto"/>
      </w:divBdr>
    </w:div>
    <w:div w:id="387608208">
      <w:bodyDiv w:val="1"/>
      <w:marLeft w:val="0"/>
      <w:marRight w:val="0"/>
      <w:marTop w:val="0"/>
      <w:marBottom w:val="0"/>
      <w:divBdr>
        <w:top w:val="none" w:sz="0" w:space="0" w:color="auto"/>
        <w:left w:val="none" w:sz="0" w:space="0" w:color="auto"/>
        <w:bottom w:val="none" w:sz="0" w:space="0" w:color="auto"/>
        <w:right w:val="none" w:sz="0" w:space="0" w:color="auto"/>
      </w:divBdr>
    </w:div>
    <w:div w:id="728310455">
      <w:bodyDiv w:val="1"/>
      <w:marLeft w:val="0"/>
      <w:marRight w:val="0"/>
      <w:marTop w:val="0"/>
      <w:marBottom w:val="0"/>
      <w:divBdr>
        <w:top w:val="none" w:sz="0" w:space="0" w:color="auto"/>
        <w:left w:val="none" w:sz="0" w:space="0" w:color="auto"/>
        <w:bottom w:val="none" w:sz="0" w:space="0" w:color="auto"/>
        <w:right w:val="none" w:sz="0" w:space="0" w:color="auto"/>
      </w:divBdr>
    </w:div>
    <w:div w:id="1316302097">
      <w:bodyDiv w:val="1"/>
      <w:marLeft w:val="0"/>
      <w:marRight w:val="0"/>
      <w:marTop w:val="0"/>
      <w:marBottom w:val="0"/>
      <w:divBdr>
        <w:top w:val="none" w:sz="0" w:space="0" w:color="auto"/>
        <w:left w:val="none" w:sz="0" w:space="0" w:color="auto"/>
        <w:bottom w:val="none" w:sz="0" w:space="0" w:color="auto"/>
        <w:right w:val="none" w:sz="0" w:space="0" w:color="auto"/>
      </w:divBdr>
    </w:div>
    <w:div w:id="18274745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info@ambro-sol.com" TargetMode="External"/><Relationship Id="rId2" Type="http://schemas.openxmlformats.org/officeDocument/2006/relationships/hyperlink" Target="http://www.ambro-sol.com"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1D80E-062A-448D-AB25-2868F251E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446</Characters>
  <Application>Microsoft Office Word</Application>
  <DocSecurity>0</DocSecurity>
  <Lines>3</Lines>
  <Paragraphs>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Duni</dc:creator>
  <cp:lastModifiedBy>Goran  Hajduković</cp:lastModifiedBy>
  <cp:revision>2</cp:revision>
  <cp:lastPrinted>2018-04-05T14:36:00Z</cp:lastPrinted>
  <dcterms:created xsi:type="dcterms:W3CDTF">2024-08-23T14:52:00Z</dcterms:created>
  <dcterms:modified xsi:type="dcterms:W3CDTF">2024-08-23T14:52:00Z</dcterms:modified>
</cp:coreProperties>
</file>