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DFCC46" w14:textId="00A69539" w:rsidR="004773A3" w:rsidRPr="008E330D" w:rsidRDefault="00703A65" w:rsidP="004773A3">
      <w:pPr>
        <w:pStyle w:val="NormalWeb"/>
        <w:ind w:left="708"/>
        <w:rPr>
          <w:rFonts w:ascii="Arial" w:hAnsi="Arial" w:cs="Arial"/>
          <w:color w:val="000000"/>
          <w:sz w:val="22"/>
          <w:szCs w:val="22"/>
        </w:rPr>
      </w:pPr>
      <w:r>
        <w:rPr>
          <w:noProof/>
        </w:rPr>
        <mc:AlternateContent>
          <mc:Choice Requires="wps">
            <w:drawing>
              <wp:anchor distT="0" distB="0" distL="114300" distR="114300" simplePos="0" relativeHeight="251649023" behindDoc="0" locked="0" layoutInCell="1" allowOverlap="1" wp14:anchorId="39A9E7DB" wp14:editId="40A89EBF">
                <wp:simplePos x="0" y="0"/>
                <wp:positionH relativeFrom="column">
                  <wp:posOffset>-1099820</wp:posOffset>
                </wp:positionH>
                <wp:positionV relativeFrom="paragraph">
                  <wp:posOffset>71755</wp:posOffset>
                </wp:positionV>
                <wp:extent cx="1438275" cy="457200"/>
                <wp:effectExtent l="0" t="0" r="0" b="0"/>
                <wp:wrapNone/>
                <wp:docPr id="386686117" name="Rettangolo arrotondat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8275" cy="457200"/>
                        </a:xfrm>
                        <a:custGeom>
                          <a:avLst/>
                          <a:gdLst>
                            <a:gd name="T0" fmla="*/ 719139 w 1438278"/>
                            <a:gd name="T1" fmla="*/ 0 h 457200"/>
                            <a:gd name="T2" fmla="*/ 1438278 w 1438278"/>
                            <a:gd name="T3" fmla="*/ 228600 h 457200"/>
                            <a:gd name="T4" fmla="*/ 719139 w 1438278"/>
                            <a:gd name="T5" fmla="*/ 457200 h 457200"/>
                            <a:gd name="T6" fmla="*/ 0 w 1438278"/>
                            <a:gd name="T7" fmla="*/ 228600 h 457200"/>
                            <a:gd name="T8" fmla="*/ 17694720 60000 65536"/>
                            <a:gd name="T9" fmla="*/ 0 60000 65536"/>
                            <a:gd name="T10" fmla="*/ 5898240 60000 65536"/>
                            <a:gd name="T11" fmla="*/ 11796480 60000 65536"/>
                            <a:gd name="T12" fmla="*/ 22319 w 1438278"/>
                            <a:gd name="T13" fmla="*/ 22319 h 457200"/>
                            <a:gd name="T14" fmla="*/ 1415959 w 1438278"/>
                            <a:gd name="T15" fmla="*/ 434881 h 457200"/>
                          </a:gdLst>
                          <a:ahLst/>
                          <a:cxnLst>
                            <a:cxn ang="T8">
                              <a:pos x="T0" y="T1"/>
                            </a:cxn>
                            <a:cxn ang="T9">
                              <a:pos x="T2" y="T3"/>
                            </a:cxn>
                            <a:cxn ang="T10">
                              <a:pos x="T4" y="T5"/>
                            </a:cxn>
                            <a:cxn ang="T11">
                              <a:pos x="T6" y="T7"/>
                            </a:cxn>
                          </a:cxnLst>
                          <a:rect l="T12" t="T13" r="T14" b="T15"/>
                          <a:pathLst>
                            <a:path w="1438278" h="457200">
                              <a:moveTo>
                                <a:pt x="76200" y="0"/>
                              </a:moveTo>
                              <a:lnTo>
                                <a:pt x="76199" y="0"/>
                              </a:lnTo>
                              <a:cubicBezTo>
                                <a:pt x="34115" y="0"/>
                                <a:pt x="0" y="34115"/>
                                <a:pt x="0" y="76199"/>
                              </a:cubicBezTo>
                              <a:lnTo>
                                <a:pt x="0" y="381000"/>
                              </a:lnTo>
                              <a:cubicBezTo>
                                <a:pt x="0" y="423084"/>
                                <a:pt x="34115" y="457200"/>
                                <a:pt x="76200" y="457200"/>
                              </a:cubicBezTo>
                              <a:lnTo>
                                <a:pt x="1362078" y="457200"/>
                              </a:lnTo>
                              <a:cubicBezTo>
                                <a:pt x="1404162" y="457200"/>
                                <a:pt x="1438278" y="423084"/>
                                <a:pt x="1438278" y="381000"/>
                              </a:cubicBezTo>
                              <a:lnTo>
                                <a:pt x="1438278" y="76200"/>
                              </a:lnTo>
                              <a:cubicBezTo>
                                <a:pt x="1438278" y="34115"/>
                                <a:pt x="1404162" y="0"/>
                                <a:pt x="1362078" y="0"/>
                              </a:cubicBezTo>
                              <a:lnTo>
                                <a:pt x="76200"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40804" id="Rettangolo arrotondato 27" o:spid="_x0000_s1026" style="position:absolute;margin-left:-86.6pt;margin-top:5.65pt;width:113.25pt;height:36pt;z-index:2516490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8278,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" path="m76200,r-1,c34115,,,34115,,76199l,381000v,42084,34115,76200,76200,76200l1362078,457200v42084,,76200,-34116,76200,-76200l1438278,76200c1438278,34115,1404162,,1362078,l76200,xe" fillcolor="#ffc000" stroked="f">
                <v:path arrowok="t" o:connecttype="custom" o:connectlocs="719138,0;1438275,228600;719138,457200;0,228600" o:connectangles="270,0,90,180" textboxrect="22319,22319,1415959,434881"/>
              </v:shape>
            </w:pict>
          </mc:Fallback>
        </mc:AlternateContent>
      </w:r>
      <w:r>
        <w:rPr>
          <w:noProof/>
        </w:rPr>
        <w:drawing>
          <wp:anchor distT="0" distB="0" distL="114300" distR="114300" simplePos="0" relativeHeight="251650560" behindDoc="0" locked="0" layoutInCell="1" allowOverlap="1" wp14:anchorId="46309234" wp14:editId="45A654AD">
            <wp:simplePos x="0" y="0"/>
            <wp:positionH relativeFrom="column">
              <wp:posOffset>-135255</wp:posOffset>
            </wp:positionH>
            <wp:positionV relativeFrom="paragraph">
              <wp:posOffset>80645</wp:posOffset>
            </wp:positionV>
            <wp:extent cx="380362" cy="380362"/>
            <wp:effectExtent l="0" t="0" r="638" b="638"/>
            <wp:wrapNone/>
            <wp:docPr id="6" name="Immagine 2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380362" cy="380362"/>
                    </a:xfrm>
                    <a:prstGeom prst="rect">
                      <a:avLst/>
                    </a:prstGeom>
                    <a:noFill/>
                    <a:ln>
                      <a:noFill/>
                      <a:prstDash/>
                    </a:ln>
                  </pic:spPr>
                </pic:pic>
              </a:graphicData>
            </a:graphic>
          </wp:anchor>
        </w:drawing>
      </w:r>
      <w:r w:rsidR="002F3FB8">
        <w:rPr>
          <w:rFonts w:ascii="Arial" w:hAnsi="Arial" w:cs="Arial"/>
          <w:noProof/>
          <w:color w:val="000000"/>
          <w:sz w:val="36"/>
          <w:szCs w:val="36"/>
        </w:rPr>
        <mc:AlternateContent>
          <mc:Choice Requires="wps">
            <w:drawing>
              <wp:anchor distT="0" distB="0" distL="114300" distR="114300" simplePos="0" relativeHeight="251653120" behindDoc="0" locked="0" layoutInCell="0" allowOverlap="1" wp14:anchorId="469ABF4E" wp14:editId="0B164746">
                <wp:simplePos x="0" y="0"/>
                <wp:positionH relativeFrom="page">
                  <wp:posOffset>784860</wp:posOffset>
                </wp:positionH>
                <wp:positionV relativeFrom="margin">
                  <wp:posOffset>168275</wp:posOffset>
                </wp:positionV>
                <wp:extent cx="5867400" cy="358140"/>
                <wp:effectExtent l="0" t="0" r="0" b="3810"/>
                <wp:wrapSquare wrapText="bothSides"/>
                <wp:docPr id="69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3581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0F8C7E8C" w14:textId="6FA1D2D9" w:rsidR="004773A3" w:rsidRPr="00703A65" w:rsidRDefault="00DC34ED" w:rsidP="00703A65">
                            <w:pPr>
                              <w:pStyle w:val="NormalWeb"/>
                              <w:pBdr>
                                <w:bottom w:val="single" w:sz="4" w:space="1" w:color="auto"/>
                              </w:pBdr>
                              <w:jc w:val="center"/>
                              <w:rPr>
                                <w:rFonts w:ascii="Arial" w:hAnsi="Arial" w:cs="Arial"/>
                                <w:b/>
                                <w:lang w:val="en-US"/>
                              </w:rPr>
                            </w:pPr>
                            <w:r w:rsidRPr="00703A65">
                              <w:rPr>
                                <w:rFonts w:ascii="Arial" w:hAnsi="Arial" w:cs="Arial"/>
                                <w:b/>
                                <w:lang w:val="en-US"/>
                              </w:rPr>
                              <w:t xml:space="preserve">Glue and </w:t>
                            </w:r>
                            <w:r w:rsidR="003B1D55" w:rsidRPr="00703A65">
                              <w:rPr>
                                <w:rFonts w:ascii="Arial" w:hAnsi="Arial" w:cs="Arial"/>
                                <w:b/>
                                <w:lang w:val="en-US"/>
                              </w:rPr>
                              <w:t>S</w:t>
                            </w:r>
                            <w:r w:rsidR="003A02B4" w:rsidRPr="00703A65">
                              <w:rPr>
                                <w:rFonts w:ascii="Arial" w:hAnsi="Arial" w:cs="Arial"/>
                                <w:b/>
                                <w:lang w:val="en-US"/>
                              </w:rPr>
                              <w:t xml:space="preserve">ticker </w:t>
                            </w:r>
                            <w:r w:rsidR="003B1D55" w:rsidRPr="00703A65">
                              <w:rPr>
                                <w:rFonts w:ascii="Arial" w:hAnsi="Arial" w:cs="Arial"/>
                                <w:b/>
                                <w:lang w:val="en-US"/>
                              </w:rPr>
                              <w:t>R</w:t>
                            </w:r>
                            <w:r w:rsidR="003A02B4" w:rsidRPr="00703A65">
                              <w:rPr>
                                <w:rFonts w:ascii="Arial" w:hAnsi="Arial" w:cs="Arial"/>
                                <w:b/>
                                <w:lang w:val="en-US"/>
                              </w:rPr>
                              <w:t xml:space="preserve">emover </w:t>
                            </w:r>
                            <w:r w:rsidRPr="00703A65">
                              <w:rPr>
                                <w:rFonts w:ascii="Arial" w:hAnsi="Arial" w:cs="Arial"/>
                                <w:b/>
                                <w:lang w:val="en-US"/>
                              </w:rPr>
                              <w:t>200 ml</w:t>
                            </w:r>
                            <w:r w:rsidR="003A02B4" w:rsidRPr="00703A65">
                              <w:rPr>
                                <w:rFonts w:ascii="Arial" w:hAnsi="Arial" w:cs="Arial"/>
                                <w:b/>
                                <w:lang w:val="en-US"/>
                              </w:rPr>
                              <w:t xml:space="preserve"> </w:t>
                            </w:r>
                            <w:r w:rsidR="008A3608" w:rsidRPr="00703A65">
                              <w:rPr>
                                <w:rFonts w:ascii="Arial" w:hAnsi="Arial" w:cs="Arial"/>
                                <w:b/>
                                <w:lang w:val="en-US"/>
                              </w:rPr>
                              <w:t>(P30</w:t>
                            </w:r>
                            <w:r w:rsidR="007E1209" w:rsidRPr="00703A65">
                              <w:rPr>
                                <w:rFonts w:ascii="Arial" w:hAnsi="Arial" w:cs="Arial"/>
                                <w:b/>
                                <w:lang w:val="en-US"/>
                              </w:rPr>
                              <w:t>4</w:t>
                            </w:r>
                            <w:r w:rsidR="008A3608" w:rsidRPr="00703A65">
                              <w:rPr>
                                <w:rFonts w:ascii="Arial" w:hAnsi="Arial" w:cs="Arial"/>
                                <w:b/>
                                <w:lang w:val="en-US"/>
                              </w:rPr>
                              <w:t>)</w:t>
                            </w:r>
                          </w:p>
                          <w:p w14:paraId="1BDF6F3E" w14:textId="77777777" w:rsidR="004773A3" w:rsidRPr="004B6502" w:rsidRDefault="004773A3">
                            <w:pPr>
                              <w:pBdr>
                                <w:left w:val="single" w:sz="12" w:space="10" w:color="84B3DF" w:themeColor="accent1" w:themeTint="BF"/>
                              </w:pBdr>
                              <w:spacing w:after="0"/>
                              <w:rPr>
                                <w:i/>
                                <w:iCs/>
                                <w:color w:val="5B9BD5" w:themeColor="accent1"/>
                                <w:sz w:val="2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ABF4E" id="_x0000_t202" coordsize="21600,21600" o:spt="202" path="m,l,21600r21600,l21600,xe">
                <v:stroke joinstyle="miter"/>
                <v:path gradientshapeok="t" o:connecttype="rect"/>
              </v:shapetype>
              <v:shape id="Casella di testo 2" o:spid="_x0000_s1026" type="#_x0000_t202" style="position:absolute;left:0;text-align:left;margin-left:61.8pt;margin-top:13.25pt;width:462pt;height:28.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" o:allowincell="f" stroked="f">
                <v:textbox>
                  <w:txbxContent>
                    <w:p w14:paraId="0F8C7E8C" w14:textId="6FA1D2D9" w:rsidR="004773A3" w:rsidRPr="00703A65" w:rsidRDefault="00DC34ED" w:rsidP="00703A65">
                      <w:pPr>
                        <w:pStyle w:val="NormalWeb"/>
                        <w:pBdr>
                          <w:bottom w:val="single" w:sz="4" w:space="1" w:color="auto"/>
                        </w:pBdr>
                        <w:jc w:val="center"/>
                        <w:rPr>
                          <w:rFonts w:ascii="Arial" w:hAnsi="Arial" w:cs="Arial"/>
                          <w:b/>
                          <w:lang w:val="en-US"/>
                        </w:rPr>
                      </w:pPr>
                      <w:r w:rsidRPr="00703A65">
                        <w:rPr>
                          <w:rFonts w:ascii="Arial" w:hAnsi="Arial" w:cs="Arial"/>
                          <w:b/>
                          <w:lang w:val="en-US"/>
                        </w:rPr>
                        <w:t xml:space="preserve">Glue and </w:t>
                      </w:r>
                      <w:r w:rsidR="003B1D55" w:rsidRPr="00703A65">
                        <w:rPr>
                          <w:rFonts w:ascii="Arial" w:hAnsi="Arial" w:cs="Arial"/>
                          <w:b/>
                          <w:lang w:val="en-US"/>
                        </w:rPr>
                        <w:t>S</w:t>
                      </w:r>
                      <w:r w:rsidR="003A02B4" w:rsidRPr="00703A65">
                        <w:rPr>
                          <w:rFonts w:ascii="Arial" w:hAnsi="Arial" w:cs="Arial"/>
                          <w:b/>
                          <w:lang w:val="en-US"/>
                        </w:rPr>
                        <w:t xml:space="preserve">ticker </w:t>
                      </w:r>
                      <w:r w:rsidR="003B1D55" w:rsidRPr="00703A65">
                        <w:rPr>
                          <w:rFonts w:ascii="Arial" w:hAnsi="Arial" w:cs="Arial"/>
                          <w:b/>
                          <w:lang w:val="en-US"/>
                        </w:rPr>
                        <w:t>R</w:t>
                      </w:r>
                      <w:r w:rsidR="003A02B4" w:rsidRPr="00703A65">
                        <w:rPr>
                          <w:rFonts w:ascii="Arial" w:hAnsi="Arial" w:cs="Arial"/>
                          <w:b/>
                          <w:lang w:val="en-US"/>
                        </w:rPr>
                        <w:t xml:space="preserve">emover </w:t>
                      </w:r>
                      <w:r w:rsidRPr="00703A65">
                        <w:rPr>
                          <w:rFonts w:ascii="Arial" w:hAnsi="Arial" w:cs="Arial"/>
                          <w:b/>
                          <w:lang w:val="en-US"/>
                        </w:rPr>
                        <w:t>200 ml</w:t>
                      </w:r>
                      <w:r w:rsidR="003A02B4" w:rsidRPr="00703A65">
                        <w:rPr>
                          <w:rFonts w:ascii="Arial" w:hAnsi="Arial" w:cs="Arial"/>
                          <w:b/>
                          <w:lang w:val="en-US"/>
                        </w:rPr>
                        <w:t xml:space="preserve"> </w:t>
                      </w:r>
                      <w:r w:rsidR="008A3608" w:rsidRPr="00703A65">
                        <w:rPr>
                          <w:rFonts w:ascii="Arial" w:hAnsi="Arial" w:cs="Arial"/>
                          <w:b/>
                          <w:lang w:val="en-US"/>
                        </w:rPr>
                        <w:t>(P30</w:t>
                      </w:r>
                      <w:r w:rsidR="007E1209" w:rsidRPr="00703A65">
                        <w:rPr>
                          <w:rFonts w:ascii="Arial" w:hAnsi="Arial" w:cs="Arial"/>
                          <w:b/>
                          <w:lang w:val="en-US"/>
                        </w:rPr>
                        <w:t>4</w:t>
                      </w:r>
                      <w:r w:rsidR="008A3608" w:rsidRPr="00703A65">
                        <w:rPr>
                          <w:rFonts w:ascii="Arial" w:hAnsi="Arial" w:cs="Arial"/>
                          <w:b/>
                          <w:lang w:val="en-US"/>
                        </w:rPr>
                        <w:t>)</w:t>
                      </w:r>
                    </w:p>
                    <w:p w14:paraId="1BDF6F3E" w14:textId="77777777" w:rsidR="004773A3" w:rsidRPr="004B6502" w:rsidRDefault="004773A3">
                      <w:pPr>
                        <w:pBdr>
                          <w:left w:val="single" w:sz="12" w:space="10" w:color="84B3DF" w:themeColor="accent1" w:themeTint="BF"/>
                        </w:pBdr>
                        <w:spacing w:after="0"/>
                        <w:rPr>
                          <w:i/>
                          <w:iCs/>
                          <w:color w:val="5B9BD5" w:themeColor="accent1"/>
                          <w:sz w:val="24"/>
                          <w:lang w:val="en-US"/>
                        </w:rPr>
                      </w:pPr>
                    </w:p>
                  </w:txbxContent>
                </v:textbox>
                <w10:wrap type="square" anchorx="page" anchory="margin"/>
              </v:shape>
            </w:pict>
          </mc:Fallback>
        </mc:AlternateContent>
      </w:r>
      <w:r w:rsidR="00DA6770">
        <w:br/>
      </w:r>
    </w:p>
    <w:p w14:paraId="62E95579" w14:textId="77777777" w:rsidR="00703A65" w:rsidRPr="00E30E9B" w:rsidRDefault="00703A65" w:rsidP="00703A65">
      <w:pPr>
        <w:spacing w:after="0"/>
        <w:jc w:val="center"/>
        <w:rPr>
          <w:b/>
          <w:sz w:val="24"/>
          <w:szCs w:val="24"/>
        </w:rPr>
      </w:pPr>
      <w:r>
        <w:rPr>
          <w:b/>
          <w:color w:val="0070C0"/>
          <w:sz w:val="32"/>
          <w:szCs w:val="32"/>
        </w:rPr>
        <w:t>ODSTRANJIVAČ LJEPILA I NALJEPNICA  200ml.</w:t>
      </w:r>
      <w:r w:rsidRPr="002538FB">
        <w:rPr>
          <w:b/>
          <w:color w:val="0070C0"/>
          <w:sz w:val="32"/>
          <w:szCs w:val="32"/>
        </w:rPr>
        <w:t xml:space="preserve"> (</w:t>
      </w:r>
      <w:r>
        <w:rPr>
          <w:b/>
          <w:color w:val="0070C0"/>
          <w:sz w:val="32"/>
          <w:szCs w:val="32"/>
        </w:rPr>
        <w:t>P304</w:t>
      </w:r>
      <w:r w:rsidRPr="002538FB">
        <w:rPr>
          <w:b/>
          <w:color w:val="0070C0"/>
          <w:sz w:val="32"/>
          <w:szCs w:val="32"/>
        </w:rPr>
        <w:t>)</w:t>
      </w:r>
    </w:p>
    <w:p w14:paraId="43E4D16C" w14:textId="6DA5B2EE" w:rsidR="005127B4" w:rsidRPr="00703A65" w:rsidRDefault="00703A65" w:rsidP="00703A65">
      <w:pPr>
        <w:pStyle w:val="NormalWeb"/>
      </w:pPr>
      <w:r w:rsidRPr="00703A65">
        <w:rPr>
          <w:rFonts w:ascii="Arial" w:hAnsi="Arial" w:cs="Arial"/>
          <w:noProof/>
          <w:sz w:val="20"/>
          <w:szCs w:val="20"/>
          <w:lang w:eastAsia="en-US"/>
        </w:rPr>
        <mc:AlternateContent>
          <mc:Choice Requires="wps">
            <w:drawing>
              <wp:anchor distT="0" distB="0" distL="114300" distR="114300" simplePos="0" relativeHeight="251650048" behindDoc="0" locked="0" layoutInCell="1" allowOverlap="1" wp14:anchorId="65B6C715" wp14:editId="49B2B89B">
                <wp:simplePos x="0" y="0"/>
                <wp:positionH relativeFrom="margin">
                  <wp:posOffset>1134745</wp:posOffset>
                </wp:positionH>
                <wp:positionV relativeFrom="paragraph">
                  <wp:posOffset>600075</wp:posOffset>
                </wp:positionV>
                <wp:extent cx="5349240" cy="838200"/>
                <wp:effectExtent l="0" t="0" r="3810" b="0"/>
                <wp:wrapNone/>
                <wp:docPr id="1316691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9240"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041D5" w14:textId="2A6B1788" w:rsidR="00EE2964" w:rsidRPr="000564C1" w:rsidRDefault="00703A65" w:rsidP="003B1D55">
                            <w:pPr>
                              <w:suppressAutoHyphens w:val="0"/>
                              <w:autoSpaceDE w:val="0"/>
                              <w:adjustRightInd w:val="0"/>
                              <w:spacing w:after="0" w:line="240" w:lineRule="auto"/>
                              <w:jc w:val="both"/>
                              <w:textAlignment w:val="auto"/>
                              <w:rPr>
                                <w:rFonts w:ascii="Arial" w:hAnsi="Arial" w:cs="Arial"/>
                                <w:color w:val="000000"/>
                                <w:sz w:val="20"/>
                                <w:szCs w:val="20"/>
                                <w:lang w:val="hr-HR"/>
                              </w:rPr>
                            </w:pPr>
                            <w:r w:rsidRPr="000564C1">
                              <w:rPr>
                                <w:rFonts w:ascii="Arial" w:hAnsi="Arial" w:cs="Arial"/>
                                <w:b/>
                                <w:bCs/>
                                <w:color w:val="000000"/>
                                <w:sz w:val="20"/>
                                <w:szCs w:val="20"/>
                                <w:lang w:val="hr-HR"/>
                              </w:rPr>
                              <w:t>ODSTRANJIVAČ LJEPILA I NALJEPNICA</w:t>
                            </w:r>
                            <w:r w:rsidR="003A02B4" w:rsidRPr="000564C1">
                              <w:rPr>
                                <w:rFonts w:ascii="Arial" w:hAnsi="Arial" w:cs="Arial"/>
                                <w:color w:val="000000"/>
                                <w:sz w:val="20"/>
                                <w:szCs w:val="20"/>
                                <w:lang w:val="hr-HR"/>
                              </w:rPr>
                              <w:t xml:space="preserve"> –</w:t>
                            </w:r>
                            <w:r w:rsidRPr="000564C1">
                              <w:rPr>
                                <w:rFonts w:ascii="Arial" w:hAnsi="Arial" w:cs="Arial"/>
                                <w:color w:val="000000"/>
                                <w:sz w:val="20"/>
                                <w:szCs w:val="20"/>
                                <w:lang w:val="hr-HR"/>
                              </w:rPr>
                              <w:t xml:space="preserve"> Otopina sintetskih polimera i otapala. Vrlo brzo otapa različite vrste sintetskih ljepila. Ljepilo / naljepnica skida se u svega nekoliko minuta nakon apliciranja.</w:t>
                            </w:r>
                          </w:p>
                          <w:p w14:paraId="2F237264" w14:textId="77777777" w:rsidR="000564C1" w:rsidRPr="000564C1" w:rsidRDefault="000564C1" w:rsidP="003B1D55">
                            <w:pPr>
                              <w:suppressAutoHyphens w:val="0"/>
                              <w:autoSpaceDE w:val="0"/>
                              <w:adjustRightInd w:val="0"/>
                              <w:spacing w:after="0" w:line="240" w:lineRule="auto"/>
                              <w:jc w:val="both"/>
                              <w:textAlignment w:val="auto"/>
                              <w:rPr>
                                <w:rFonts w:ascii="Arial" w:hAnsi="Arial" w:cs="Arial"/>
                                <w:b/>
                                <w:bCs/>
                                <w:color w:val="000000"/>
                                <w:sz w:val="20"/>
                                <w:szCs w:val="20"/>
                                <w:lang w:val="hr-HR"/>
                              </w:rPr>
                            </w:pPr>
                            <w:r w:rsidRPr="000564C1">
                              <w:rPr>
                                <w:rFonts w:ascii="Arial" w:hAnsi="Arial" w:cs="Arial"/>
                                <w:b/>
                                <w:bCs/>
                                <w:color w:val="000000"/>
                                <w:sz w:val="20"/>
                                <w:szCs w:val="20"/>
                                <w:lang w:val="hr-HR"/>
                              </w:rPr>
                              <w:t xml:space="preserve">Oprez: može oštetiti plastične površine i obojene površine. </w:t>
                            </w:r>
                          </w:p>
                          <w:p w14:paraId="0906C083" w14:textId="7DE83CF1" w:rsidR="00FC5587" w:rsidRPr="000564C1" w:rsidRDefault="000564C1" w:rsidP="003B1D55">
                            <w:pPr>
                              <w:suppressAutoHyphens w:val="0"/>
                              <w:autoSpaceDE w:val="0"/>
                              <w:adjustRightInd w:val="0"/>
                              <w:spacing w:after="0" w:line="240" w:lineRule="auto"/>
                              <w:jc w:val="both"/>
                              <w:textAlignment w:val="auto"/>
                              <w:rPr>
                                <w:rFonts w:ascii="Arial" w:eastAsia="MyriadPro-Cond" w:hAnsi="Arial" w:cs="Arial"/>
                                <w:sz w:val="23"/>
                                <w:szCs w:val="23"/>
                                <w:lang w:val="hr-HR"/>
                              </w:rPr>
                            </w:pPr>
                            <w:r w:rsidRPr="000564C1">
                              <w:rPr>
                                <w:rFonts w:ascii="Arial" w:hAnsi="Arial" w:cs="Arial"/>
                                <w:b/>
                                <w:bCs/>
                                <w:color w:val="000000"/>
                                <w:sz w:val="20"/>
                                <w:szCs w:val="20"/>
                                <w:lang w:val="hr-HR"/>
                              </w:rPr>
                              <w:t xml:space="preserve">Ne koristiti na površinama od </w:t>
                            </w:r>
                            <w:proofErr w:type="spellStart"/>
                            <w:r w:rsidRPr="000564C1">
                              <w:rPr>
                                <w:rFonts w:ascii="Arial" w:hAnsi="Arial" w:cs="Arial"/>
                                <w:b/>
                                <w:bCs/>
                                <w:color w:val="000000"/>
                                <w:sz w:val="20"/>
                                <w:szCs w:val="20"/>
                                <w:lang w:val="hr-HR"/>
                              </w:rPr>
                              <w:t>stakloplastike</w:t>
                            </w:r>
                            <w:proofErr w:type="spellEnd"/>
                            <w:r w:rsidRPr="000564C1">
                              <w:rPr>
                                <w:rFonts w:ascii="Arial" w:hAnsi="Arial" w:cs="Arial"/>
                                <w:b/>
                                <w:bCs/>
                                <w:color w:val="000000"/>
                                <w:sz w:val="20"/>
                                <w:szCs w:val="20"/>
                                <w:lang w:val="hr-H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B6C715" id="Text Box 3" o:spid="_x0000_s1027" type="#_x0000_t202" style="position:absolute;margin-left:89.35pt;margin-top:47.25pt;width:421.2pt;height:66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" stroked="f">
                <v:textbox>
                  <w:txbxContent>
                    <w:p w14:paraId="60A041D5" w14:textId="2A6B1788" w:rsidR="00EE2964" w:rsidRPr="000564C1" w:rsidRDefault="00703A65" w:rsidP="003B1D55">
                      <w:pPr>
                        <w:suppressAutoHyphens w:val="0"/>
                        <w:autoSpaceDE w:val="0"/>
                        <w:adjustRightInd w:val="0"/>
                        <w:spacing w:after="0" w:line="240" w:lineRule="auto"/>
                        <w:jc w:val="both"/>
                        <w:textAlignment w:val="auto"/>
                        <w:rPr>
                          <w:rFonts w:ascii="Arial" w:hAnsi="Arial" w:cs="Arial"/>
                          <w:color w:val="000000"/>
                          <w:sz w:val="20"/>
                          <w:szCs w:val="20"/>
                          <w:lang w:val="hr-HR"/>
                        </w:rPr>
                      </w:pPr>
                      <w:r w:rsidRPr="000564C1">
                        <w:rPr>
                          <w:rFonts w:ascii="Arial" w:hAnsi="Arial" w:cs="Arial"/>
                          <w:b/>
                          <w:bCs/>
                          <w:color w:val="000000"/>
                          <w:sz w:val="20"/>
                          <w:szCs w:val="20"/>
                          <w:lang w:val="hr-HR"/>
                        </w:rPr>
                        <w:t>ODSTRANJIVAČ LJEPILA I NALJEPNICA</w:t>
                      </w:r>
                      <w:r w:rsidR="003A02B4" w:rsidRPr="000564C1">
                        <w:rPr>
                          <w:rFonts w:ascii="Arial" w:hAnsi="Arial" w:cs="Arial"/>
                          <w:color w:val="000000"/>
                          <w:sz w:val="20"/>
                          <w:szCs w:val="20"/>
                          <w:lang w:val="hr-HR"/>
                        </w:rPr>
                        <w:t xml:space="preserve"> –</w:t>
                      </w:r>
                      <w:r w:rsidRPr="000564C1">
                        <w:rPr>
                          <w:rFonts w:ascii="Arial" w:hAnsi="Arial" w:cs="Arial"/>
                          <w:color w:val="000000"/>
                          <w:sz w:val="20"/>
                          <w:szCs w:val="20"/>
                          <w:lang w:val="hr-HR"/>
                        </w:rPr>
                        <w:t xml:space="preserve"> Otopina sintetskih polimera i otapala. Vrlo brzo otapa različite vrste sintetskih ljepila. Ljepilo / naljepnica skida se u svega nekoliko minuta nakon apliciranja.</w:t>
                      </w:r>
                    </w:p>
                    <w:p w14:paraId="2F237264" w14:textId="77777777" w:rsidR="000564C1" w:rsidRPr="000564C1" w:rsidRDefault="000564C1" w:rsidP="003B1D55">
                      <w:pPr>
                        <w:suppressAutoHyphens w:val="0"/>
                        <w:autoSpaceDE w:val="0"/>
                        <w:adjustRightInd w:val="0"/>
                        <w:spacing w:after="0" w:line="240" w:lineRule="auto"/>
                        <w:jc w:val="both"/>
                        <w:textAlignment w:val="auto"/>
                        <w:rPr>
                          <w:rFonts w:ascii="Arial" w:hAnsi="Arial" w:cs="Arial"/>
                          <w:b/>
                          <w:bCs/>
                          <w:color w:val="000000"/>
                          <w:sz w:val="20"/>
                          <w:szCs w:val="20"/>
                          <w:lang w:val="hr-HR"/>
                        </w:rPr>
                      </w:pPr>
                      <w:r w:rsidRPr="000564C1">
                        <w:rPr>
                          <w:rFonts w:ascii="Arial" w:hAnsi="Arial" w:cs="Arial"/>
                          <w:b/>
                          <w:bCs/>
                          <w:color w:val="000000"/>
                          <w:sz w:val="20"/>
                          <w:szCs w:val="20"/>
                          <w:lang w:val="hr-HR"/>
                        </w:rPr>
                        <w:t xml:space="preserve">Oprez: može oštetiti plastične površine i obojene površine. </w:t>
                      </w:r>
                    </w:p>
                    <w:p w14:paraId="0906C083" w14:textId="7DE83CF1" w:rsidR="00FC5587" w:rsidRPr="000564C1" w:rsidRDefault="000564C1" w:rsidP="003B1D55">
                      <w:pPr>
                        <w:suppressAutoHyphens w:val="0"/>
                        <w:autoSpaceDE w:val="0"/>
                        <w:adjustRightInd w:val="0"/>
                        <w:spacing w:after="0" w:line="240" w:lineRule="auto"/>
                        <w:jc w:val="both"/>
                        <w:textAlignment w:val="auto"/>
                        <w:rPr>
                          <w:rFonts w:ascii="Arial" w:eastAsia="MyriadPro-Cond" w:hAnsi="Arial" w:cs="Arial"/>
                          <w:sz w:val="23"/>
                          <w:szCs w:val="23"/>
                          <w:lang w:val="hr-HR"/>
                        </w:rPr>
                      </w:pPr>
                      <w:r w:rsidRPr="000564C1">
                        <w:rPr>
                          <w:rFonts w:ascii="Arial" w:hAnsi="Arial" w:cs="Arial"/>
                          <w:b/>
                          <w:bCs/>
                          <w:color w:val="000000"/>
                          <w:sz w:val="20"/>
                          <w:szCs w:val="20"/>
                          <w:lang w:val="hr-HR"/>
                        </w:rPr>
                        <w:t xml:space="preserve">Ne koristiti na površinama od </w:t>
                      </w:r>
                      <w:proofErr w:type="spellStart"/>
                      <w:r w:rsidRPr="000564C1">
                        <w:rPr>
                          <w:rFonts w:ascii="Arial" w:hAnsi="Arial" w:cs="Arial"/>
                          <w:b/>
                          <w:bCs/>
                          <w:color w:val="000000"/>
                          <w:sz w:val="20"/>
                          <w:szCs w:val="20"/>
                          <w:lang w:val="hr-HR"/>
                        </w:rPr>
                        <w:t>stakloplastike</w:t>
                      </w:r>
                      <w:proofErr w:type="spellEnd"/>
                      <w:r w:rsidRPr="000564C1">
                        <w:rPr>
                          <w:rFonts w:ascii="Arial" w:hAnsi="Arial" w:cs="Arial"/>
                          <w:b/>
                          <w:bCs/>
                          <w:color w:val="000000"/>
                          <w:sz w:val="20"/>
                          <w:szCs w:val="20"/>
                          <w:lang w:val="hr-HR"/>
                        </w:rPr>
                        <w:t>.</w:t>
                      </w:r>
                    </w:p>
                  </w:txbxContent>
                </v:textbox>
                <w10:wrap anchorx="margin"/>
              </v:shape>
            </w:pict>
          </mc:Fallback>
        </mc:AlternateContent>
      </w:r>
      <w:r w:rsidRPr="00703A65">
        <w:t xml:space="preserve"> </w:t>
      </w:r>
      <w:r w:rsidRPr="00703A65">
        <w:rPr>
          <w:rFonts w:ascii="Arial" w:hAnsi="Arial" w:cs="Arial"/>
          <w:noProof/>
          <w:sz w:val="20"/>
          <w:szCs w:val="20"/>
          <w:lang w:eastAsia="en-US"/>
        </w:rPr>
        <w:t>Vrlo je teško ukloniti naljepnice i ljepilo koje ih drži. Ambro Sol ovim proizvodom nudi praktično rješenje, koje skida naljepnice i ostatke ljepila vrlo brzo</w:t>
      </w:r>
      <w:r w:rsidR="003B1D55">
        <w:rPr>
          <w:rFonts w:ascii="Arial" w:hAnsi="Arial" w:cs="Arial"/>
          <w:color w:val="000000"/>
          <w:sz w:val="23"/>
          <w:szCs w:val="23"/>
          <w:lang w:val="en-US"/>
        </w:rPr>
        <w:t>.</w:t>
      </w:r>
    </w:p>
    <w:p w14:paraId="1FA03307" w14:textId="349D5919" w:rsidR="005127B4" w:rsidRPr="00703A65" w:rsidRDefault="005127B4">
      <w:pPr>
        <w:pStyle w:val="Paragrafobase"/>
        <w:ind w:firstLine="708"/>
        <w:rPr>
          <w:rFonts w:ascii="Arial" w:hAnsi="Arial" w:cs="Arial"/>
          <w:noProof/>
          <w:sz w:val="20"/>
          <w:szCs w:val="20"/>
          <w:lang w:val="en-US" w:eastAsia="it-IT"/>
        </w:rPr>
      </w:pPr>
    </w:p>
    <w:p w14:paraId="236280D1" w14:textId="1B20B610" w:rsidR="005127B4" w:rsidRPr="001A3738" w:rsidRDefault="000D6157" w:rsidP="000564C1">
      <w:pPr>
        <w:pStyle w:val="Paragrafobase"/>
        <w:tabs>
          <w:tab w:val="left" w:pos="930"/>
        </w:tabs>
        <w:spacing w:line="480" w:lineRule="auto"/>
        <w:rPr>
          <w:rFonts w:ascii="Arial" w:hAnsi="Arial" w:cs="Arial"/>
          <w:noProof/>
          <w:lang w:val="en-US" w:eastAsia="it-IT"/>
        </w:rPr>
      </w:pPr>
      <w:r w:rsidRPr="001A3738">
        <w:rPr>
          <w:rFonts w:ascii="Arial" w:hAnsi="Arial" w:cs="Arial"/>
          <w:noProof/>
          <w:lang w:val="en-US" w:eastAsia="it-IT"/>
        </w:rPr>
        <w:tab/>
      </w:r>
    </w:p>
    <w:tbl>
      <w:tblPr>
        <w:tblpPr w:leftFromText="141" w:rightFromText="141" w:vertAnchor="text" w:horzAnchor="page" w:tblpX="3868" w:tblpY="451"/>
        <w:tblW w:w="3206" w:type="pct"/>
        <w:tblCellMar>
          <w:left w:w="10" w:type="dxa"/>
          <w:right w:w="10" w:type="dxa"/>
        </w:tblCellMar>
        <w:tblLook w:val="04A0" w:firstRow="1" w:lastRow="0" w:firstColumn="1" w:lastColumn="0" w:noHBand="0" w:noVBand="1"/>
      </w:tblPr>
      <w:tblGrid>
        <w:gridCol w:w="2233"/>
        <w:gridCol w:w="4675"/>
      </w:tblGrid>
      <w:tr w:rsidR="00752AB8" w:rsidRPr="0058176F" w14:paraId="4EB35576" w14:textId="77777777" w:rsidTr="00703A65">
        <w:trPr>
          <w:trHeight w:val="304"/>
        </w:trPr>
        <w:tc>
          <w:tcPr>
            <w:tcW w:w="5000" w:type="pct"/>
            <w:gridSpan w:val="2"/>
            <w:tcBorders>
              <w:bottom w:val="single" w:sz="4" w:space="0" w:color="000000"/>
            </w:tcBorders>
            <w:shd w:val="clear" w:color="auto" w:fill="auto"/>
            <w:tcMar>
              <w:top w:w="0" w:type="dxa"/>
              <w:left w:w="108" w:type="dxa"/>
              <w:bottom w:w="0" w:type="dxa"/>
              <w:right w:w="108" w:type="dxa"/>
            </w:tcMar>
          </w:tcPr>
          <w:p w14:paraId="482BADB2" w14:textId="09158F22" w:rsidR="00752AB8" w:rsidRPr="000564C1" w:rsidRDefault="000564C1" w:rsidP="00752AB8">
            <w:pPr>
              <w:pStyle w:val="Paragrafobase"/>
              <w:rPr>
                <w:rFonts w:ascii="Arial" w:hAnsi="Arial" w:cs="Arial"/>
                <w:sz w:val="28"/>
                <w:szCs w:val="28"/>
                <w:lang w:val="hr-HR"/>
              </w:rPr>
            </w:pPr>
            <w:r w:rsidRPr="000564C1">
              <w:rPr>
                <w:rFonts w:ascii="Arial" w:hAnsi="Arial" w:cs="Arial"/>
                <w:lang w:val="hr-HR"/>
              </w:rPr>
              <w:t>Tehničke karakteristike</w:t>
            </w:r>
            <w:r w:rsidR="00752AB8" w:rsidRPr="000564C1">
              <w:rPr>
                <w:rFonts w:ascii="Arial" w:hAnsi="Arial" w:cs="Arial"/>
                <w:sz w:val="28"/>
                <w:szCs w:val="28"/>
                <w:lang w:val="hr-HR"/>
              </w:rPr>
              <w:t>:</w:t>
            </w:r>
          </w:p>
        </w:tc>
      </w:tr>
      <w:tr w:rsidR="00752AB8" w:rsidRPr="0058176F" w14:paraId="0BABE5F4" w14:textId="77777777" w:rsidTr="00703A65">
        <w:trPr>
          <w:trHeight w:val="287"/>
        </w:trPr>
        <w:tc>
          <w:tcPr>
            <w:tcW w:w="1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27ADD" w14:textId="7DBEA237" w:rsidR="00752AB8" w:rsidRPr="000564C1" w:rsidRDefault="000564C1" w:rsidP="00752AB8">
            <w:pPr>
              <w:pStyle w:val="testo"/>
              <w:rPr>
                <w:rFonts w:ascii="Arial" w:hAnsi="Arial" w:cs="Arial"/>
                <w:lang w:val="hr-HR"/>
              </w:rPr>
            </w:pPr>
            <w:r w:rsidRPr="000564C1">
              <w:rPr>
                <w:rFonts w:ascii="Arial" w:hAnsi="Arial" w:cs="Arial"/>
                <w:lang w:val="hr-HR"/>
              </w:rPr>
              <w:t>EAN kod</w:t>
            </w:r>
          </w:p>
        </w:tc>
        <w:tc>
          <w:tcPr>
            <w:tcW w:w="33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058D0" w14:textId="28CA165D" w:rsidR="00752AB8" w:rsidRPr="000564C1" w:rsidRDefault="00752AB8" w:rsidP="00752AB8">
            <w:pPr>
              <w:pStyle w:val="testo"/>
              <w:rPr>
                <w:rFonts w:ascii="Arial" w:hAnsi="Arial" w:cs="Arial"/>
                <w:lang w:val="hr-HR"/>
              </w:rPr>
            </w:pPr>
            <w:r w:rsidRPr="000564C1">
              <w:rPr>
                <w:rFonts w:ascii="Arial" w:hAnsi="Arial" w:cs="Arial"/>
                <w:lang w:val="hr-HR"/>
              </w:rPr>
              <w:t>8034108891484</w:t>
            </w:r>
          </w:p>
        </w:tc>
      </w:tr>
      <w:tr w:rsidR="00752AB8" w:rsidRPr="0058176F" w14:paraId="16189726" w14:textId="77777777" w:rsidTr="00703A65">
        <w:trPr>
          <w:trHeight w:val="287"/>
        </w:trPr>
        <w:tc>
          <w:tcPr>
            <w:tcW w:w="1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17291" w14:textId="0F4AA912" w:rsidR="00752AB8" w:rsidRPr="000564C1" w:rsidRDefault="000564C1" w:rsidP="00752AB8">
            <w:pPr>
              <w:pStyle w:val="testo"/>
              <w:rPr>
                <w:rFonts w:ascii="Arial" w:hAnsi="Arial" w:cs="Arial"/>
                <w:lang w:val="hr-HR"/>
              </w:rPr>
            </w:pPr>
            <w:r w:rsidRPr="000564C1">
              <w:rPr>
                <w:rFonts w:ascii="Arial" w:hAnsi="Arial" w:cs="Arial"/>
                <w:lang w:val="hr-HR"/>
              </w:rPr>
              <w:t>Količina</w:t>
            </w:r>
          </w:p>
        </w:tc>
        <w:tc>
          <w:tcPr>
            <w:tcW w:w="33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515F8" w14:textId="3E44C94B" w:rsidR="00752AB8" w:rsidRPr="000564C1" w:rsidRDefault="00752AB8" w:rsidP="00752AB8">
            <w:pPr>
              <w:pStyle w:val="testo"/>
              <w:rPr>
                <w:rFonts w:ascii="Arial" w:hAnsi="Arial" w:cs="Arial"/>
                <w:lang w:val="hr-HR"/>
              </w:rPr>
            </w:pPr>
            <w:r w:rsidRPr="000564C1">
              <w:rPr>
                <w:rFonts w:ascii="Arial" w:hAnsi="Arial" w:cs="Arial"/>
                <w:lang w:val="hr-HR"/>
              </w:rPr>
              <w:t>200 ml</w:t>
            </w:r>
            <w:r w:rsidR="000564C1" w:rsidRPr="000564C1">
              <w:rPr>
                <w:rFonts w:ascii="Arial" w:hAnsi="Arial" w:cs="Arial"/>
                <w:lang w:val="hr-HR"/>
              </w:rPr>
              <w:t>.</w:t>
            </w:r>
          </w:p>
        </w:tc>
      </w:tr>
      <w:tr w:rsidR="00752AB8" w:rsidRPr="002F5C16" w14:paraId="4BA686F5" w14:textId="77777777" w:rsidTr="00703A65">
        <w:trPr>
          <w:trHeight w:val="287"/>
        </w:trPr>
        <w:tc>
          <w:tcPr>
            <w:tcW w:w="1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B4E4B" w14:textId="2514363E" w:rsidR="00752AB8" w:rsidRPr="000564C1" w:rsidRDefault="000564C1" w:rsidP="00752AB8">
            <w:pPr>
              <w:pStyle w:val="testo"/>
              <w:rPr>
                <w:rFonts w:ascii="Arial" w:hAnsi="Arial" w:cs="Arial"/>
                <w:lang w:val="hr-HR"/>
              </w:rPr>
            </w:pPr>
            <w:r w:rsidRPr="000564C1">
              <w:rPr>
                <w:rFonts w:ascii="Arial" w:hAnsi="Arial" w:cs="Arial"/>
                <w:lang w:val="hr-HR"/>
              </w:rPr>
              <w:t>Kutija</w:t>
            </w:r>
          </w:p>
        </w:tc>
        <w:tc>
          <w:tcPr>
            <w:tcW w:w="33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763A5" w14:textId="6766F43A" w:rsidR="00752AB8" w:rsidRPr="000564C1" w:rsidRDefault="00752AB8" w:rsidP="00752AB8">
            <w:pPr>
              <w:pStyle w:val="testo"/>
              <w:rPr>
                <w:rFonts w:ascii="Arial" w:hAnsi="Arial" w:cs="Arial"/>
                <w:lang w:val="hr-HR"/>
              </w:rPr>
            </w:pPr>
            <w:r w:rsidRPr="000564C1">
              <w:rPr>
                <w:rFonts w:ascii="Arial" w:hAnsi="Arial" w:cs="Arial"/>
                <w:lang w:val="hr-HR"/>
              </w:rPr>
              <w:t xml:space="preserve">12 </w:t>
            </w:r>
            <w:r w:rsidR="000564C1" w:rsidRPr="000564C1">
              <w:rPr>
                <w:rFonts w:ascii="Arial" w:hAnsi="Arial" w:cs="Arial"/>
                <w:lang w:val="hr-HR"/>
              </w:rPr>
              <w:t>kom</w:t>
            </w:r>
            <w:r w:rsidRPr="000564C1">
              <w:rPr>
                <w:rFonts w:ascii="Arial" w:hAnsi="Arial" w:cs="Arial"/>
                <w:lang w:val="hr-HR"/>
              </w:rPr>
              <w:t>.</w:t>
            </w:r>
          </w:p>
        </w:tc>
      </w:tr>
      <w:tr w:rsidR="00752AB8" w:rsidRPr="004B6502" w14:paraId="077E372B" w14:textId="77777777" w:rsidTr="00703A65">
        <w:trPr>
          <w:trHeight w:val="287"/>
        </w:trPr>
        <w:tc>
          <w:tcPr>
            <w:tcW w:w="1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452EC" w14:textId="3F216EED" w:rsidR="00752AB8" w:rsidRPr="000564C1" w:rsidRDefault="000564C1" w:rsidP="00752AB8">
            <w:pPr>
              <w:pStyle w:val="testo"/>
              <w:rPr>
                <w:rFonts w:ascii="Arial" w:hAnsi="Arial" w:cs="Arial"/>
                <w:lang w:val="hr-HR"/>
              </w:rPr>
            </w:pPr>
            <w:r w:rsidRPr="000564C1">
              <w:rPr>
                <w:rFonts w:ascii="Arial" w:hAnsi="Arial" w:cs="Arial"/>
                <w:lang w:val="hr-HR"/>
              </w:rPr>
              <w:t>Ambalaža</w:t>
            </w:r>
          </w:p>
        </w:tc>
        <w:tc>
          <w:tcPr>
            <w:tcW w:w="33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E137C" w14:textId="3949F180" w:rsidR="00752AB8" w:rsidRPr="000564C1" w:rsidRDefault="000564C1" w:rsidP="00752AB8">
            <w:pPr>
              <w:pStyle w:val="testo"/>
              <w:rPr>
                <w:rFonts w:ascii="Arial" w:hAnsi="Arial" w:cs="Arial"/>
                <w:lang w:val="hr-HR"/>
              </w:rPr>
            </w:pPr>
            <w:r w:rsidRPr="000564C1">
              <w:rPr>
                <w:rFonts w:ascii="Arial" w:hAnsi="Arial" w:cs="Arial"/>
                <w:lang w:val="hr-HR"/>
              </w:rPr>
              <w:t>Cilindrična doza s tekućinom pod pritiskom</w:t>
            </w:r>
          </w:p>
        </w:tc>
      </w:tr>
      <w:tr w:rsidR="00752AB8" w:rsidRPr="002F5C16" w14:paraId="549ECDE6" w14:textId="77777777" w:rsidTr="00703A65">
        <w:trPr>
          <w:trHeight w:val="287"/>
        </w:trPr>
        <w:tc>
          <w:tcPr>
            <w:tcW w:w="1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72C2A" w14:textId="44FA03EF" w:rsidR="00752AB8" w:rsidRPr="000564C1" w:rsidRDefault="000564C1" w:rsidP="00752AB8">
            <w:pPr>
              <w:pStyle w:val="testo"/>
              <w:rPr>
                <w:rFonts w:ascii="Arial" w:hAnsi="Arial" w:cs="Arial"/>
                <w:lang w:val="hr-HR"/>
              </w:rPr>
            </w:pPr>
            <w:r w:rsidRPr="000564C1">
              <w:rPr>
                <w:rFonts w:ascii="Arial" w:hAnsi="Arial" w:cs="Arial"/>
                <w:lang w:val="hr-HR"/>
              </w:rPr>
              <w:t>Boja</w:t>
            </w:r>
          </w:p>
        </w:tc>
        <w:tc>
          <w:tcPr>
            <w:tcW w:w="33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5FBEE" w14:textId="01C35F08" w:rsidR="00752AB8" w:rsidRPr="000564C1" w:rsidRDefault="000564C1" w:rsidP="00752AB8">
            <w:pPr>
              <w:pStyle w:val="testo"/>
              <w:rPr>
                <w:rFonts w:ascii="Arial" w:hAnsi="Arial" w:cs="Arial"/>
                <w:lang w:val="hr-HR"/>
              </w:rPr>
            </w:pPr>
            <w:r w:rsidRPr="000564C1">
              <w:rPr>
                <w:rFonts w:ascii="Arial" w:hAnsi="Arial" w:cs="Arial"/>
                <w:lang w:val="hr-HR"/>
              </w:rPr>
              <w:t>Bjelkasta</w:t>
            </w:r>
          </w:p>
        </w:tc>
      </w:tr>
      <w:tr w:rsidR="00752AB8" w:rsidRPr="002F5C16" w14:paraId="70A51C15" w14:textId="77777777" w:rsidTr="00703A65">
        <w:trPr>
          <w:trHeight w:val="287"/>
        </w:trPr>
        <w:tc>
          <w:tcPr>
            <w:tcW w:w="1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DD4BB" w14:textId="1F23E195" w:rsidR="00752AB8" w:rsidRPr="000564C1" w:rsidRDefault="000564C1" w:rsidP="00752AB8">
            <w:pPr>
              <w:pStyle w:val="testo"/>
              <w:rPr>
                <w:rFonts w:ascii="Arial" w:hAnsi="Arial" w:cs="Arial"/>
                <w:lang w:val="hr-HR"/>
              </w:rPr>
            </w:pPr>
            <w:r>
              <w:rPr>
                <w:rFonts w:ascii="Arial" w:hAnsi="Arial" w:cs="Arial"/>
                <w:lang w:val="hr-HR"/>
              </w:rPr>
              <w:t>Miris</w:t>
            </w:r>
          </w:p>
        </w:tc>
        <w:tc>
          <w:tcPr>
            <w:tcW w:w="33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70485" w14:textId="52C4F459" w:rsidR="00752AB8" w:rsidRPr="000564C1" w:rsidRDefault="000564C1" w:rsidP="00752AB8">
            <w:pPr>
              <w:pStyle w:val="testo"/>
              <w:rPr>
                <w:rFonts w:ascii="Arial" w:hAnsi="Arial" w:cs="Arial"/>
                <w:lang w:val="hr-HR"/>
              </w:rPr>
            </w:pPr>
            <w:r w:rsidRPr="000564C1">
              <w:rPr>
                <w:rFonts w:ascii="Arial" w:hAnsi="Arial" w:cs="Arial"/>
                <w:lang w:val="hr-HR"/>
              </w:rPr>
              <w:t>Karakterističan za otapala</w:t>
            </w:r>
          </w:p>
        </w:tc>
      </w:tr>
      <w:tr w:rsidR="00752AB8" w:rsidRPr="00A2038E" w14:paraId="11CE5158" w14:textId="77777777" w:rsidTr="00703A65">
        <w:trPr>
          <w:trHeight w:val="243"/>
        </w:trPr>
        <w:tc>
          <w:tcPr>
            <w:tcW w:w="1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3538F" w14:textId="312A637E" w:rsidR="00752AB8" w:rsidRPr="000564C1" w:rsidRDefault="000564C1" w:rsidP="00752AB8">
            <w:pPr>
              <w:pStyle w:val="testo"/>
              <w:rPr>
                <w:rFonts w:ascii="Arial" w:hAnsi="Arial" w:cs="Arial"/>
                <w:lang w:val="hr-HR"/>
              </w:rPr>
            </w:pPr>
            <w:r>
              <w:rPr>
                <w:rFonts w:ascii="Arial" w:hAnsi="Arial" w:cs="Arial"/>
                <w:lang w:val="hr-HR"/>
              </w:rPr>
              <w:t>Relativna gustoća</w:t>
            </w:r>
            <w:r w:rsidR="00752AB8" w:rsidRPr="000564C1">
              <w:rPr>
                <w:rFonts w:ascii="Arial" w:hAnsi="Arial" w:cs="Arial"/>
                <w:lang w:val="hr-HR"/>
              </w:rPr>
              <w:t xml:space="preserve"> </w:t>
            </w:r>
          </w:p>
        </w:tc>
        <w:tc>
          <w:tcPr>
            <w:tcW w:w="33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9473B" w14:textId="378E9BCA" w:rsidR="00752AB8" w:rsidRPr="000564C1" w:rsidRDefault="000564C1" w:rsidP="00752AB8">
            <w:pPr>
              <w:pStyle w:val="testo"/>
              <w:jc w:val="left"/>
              <w:rPr>
                <w:rFonts w:ascii="Arial" w:hAnsi="Arial" w:cs="Arial"/>
                <w:lang w:val="hr-HR"/>
              </w:rPr>
            </w:pPr>
            <w:r>
              <w:rPr>
                <w:rFonts w:ascii="Arial" w:hAnsi="Arial" w:cs="Arial"/>
                <w:bCs/>
                <w:lang w:val="hr-HR"/>
              </w:rPr>
              <w:t>na</w:t>
            </w:r>
            <w:r w:rsidR="00752AB8" w:rsidRPr="000564C1">
              <w:rPr>
                <w:rFonts w:ascii="Arial" w:hAnsi="Arial" w:cs="Arial"/>
                <w:bCs/>
                <w:lang w:val="hr-HR"/>
              </w:rPr>
              <w:t xml:space="preserve"> 20°C </w:t>
            </w:r>
            <w:r>
              <w:rPr>
                <w:rFonts w:ascii="Arial" w:hAnsi="Arial" w:cs="Arial"/>
                <w:bCs/>
                <w:lang w:val="hr-HR"/>
              </w:rPr>
              <w:t xml:space="preserve"> = </w:t>
            </w:r>
            <w:r w:rsidR="00752AB8" w:rsidRPr="000564C1">
              <w:rPr>
                <w:rFonts w:ascii="Arial" w:hAnsi="Arial" w:cs="Arial"/>
                <w:bCs/>
                <w:lang w:val="hr-HR"/>
              </w:rPr>
              <w:t xml:space="preserve">0,68 </w:t>
            </w:r>
            <w:r w:rsidR="00752AB8" w:rsidRPr="000564C1">
              <w:rPr>
                <w:rFonts w:ascii="Arial" w:hAnsi="Arial" w:cs="Arial"/>
                <w:lang w:val="hr-HR"/>
              </w:rPr>
              <w:t xml:space="preserve">÷ </w:t>
            </w:r>
            <w:r w:rsidR="00752AB8" w:rsidRPr="000564C1">
              <w:rPr>
                <w:rFonts w:ascii="Arial" w:hAnsi="Arial" w:cs="Arial"/>
                <w:bCs/>
                <w:lang w:val="hr-HR"/>
              </w:rPr>
              <w:t>0,72 g/ml</w:t>
            </w:r>
          </w:p>
        </w:tc>
      </w:tr>
      <w:tr w:rsidR="00752AB8" w:rsidRPr="00A2038E" w14:paraId="542ED4C8" w14:textId="77777777" w:rsidTr="00703A65">
        <w:trPr>
          <w:trHeight w:val="243"/>
        </w:trPr>
        <w:tc>
          <w:tcPr>
            <w:tcW w:w="1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34535" w14:textId="5FB375C3" w:rsidR="00752AB8" w:rsidRPr="000564C1" w:rsidRDefault="000564C1" w:rsidP="00752AB8">
            <w:pPr>
              <w:pStyle w:val="testo"/>
              <w:rPr>
                <w:rFonts w:ascii="Arial" w:hAnsi="Arial" w:cs="Arial"/>
                <w:lang w:val="hr-HR"/>
              </w:rPr>
            </w:pPr>
            <w:proofErr w:type="spellStart"/>
            <w:r>
              <w:rPr>
                <w:rFonts w:ascii="Arial" w:hAnsi="Arial" w:cs="Arial"/>
                <w:lang w:val="hr-HR"/>
              </w:rPr>
              <w:t>Plamište</w:t>
            </w:r>
            <w:proofErr w:type="spellEnd"/>
          </w:p>
        </w:tc>
        <w:tc>
          <w:tcPr>
            <w:tcW w:w="33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2CA7D" w14:textId="20AAC603" w:rsidR="00752AB8" w:rsidRPr="000564C1" w:rsidRDefault="000564C1" w:rsidP="00752AB8">
            <w:pPr>
              <w:pStyle w:val="testo"/>
              <w:jc w:val="left"/>
              <w:rPr>
                <w:rFonts w:ascii="Arial" w:hAnsi="Arial" w:cs="Arial"/>
                <w:bCs/>
                <w:lang w:val="hr-HR"/>
              </w:rPr>
            </w:pPr>
            <w:r>
              <w:rPr>
                <w:rFonts w:ascii="Arial" w:hAnsi="Arial" w:cs="Arial"/>
                <w:lang w:val="hr-HR"/>
              </w:rPr>
              <w:t>Ispod</w:t>
            </w:r>
            <w:r w:rsidR="00752AB8" w:rsidRPr="000564C1">
              <w:rPr>
                <w:rFonts w:ascii="Arial" w:hAnsi="Arial" w:cs="Arial"/>
                <w:lang w:val="hr-HR"/>
              </w:rPr>
              <w:t xml:space="preserve"> .0° C </w:t>
            </w:r>
            <w:r>
              <w:rPr>
                <w:rFonts w:ascii="Arial" w:hAnsi="Arial" w:cs="Arial"/>
                <w:lang w:val="hr-HR"/>
              </w:rPr>
              <w:t>iznimno zapaljiv</w:t>
            </w:r>
          </w:p>
        </w:tc>
      </w:tr>
      <w:tr w:rsidR="00752AB8" w:rsidRPr="00A2038E" w14:paraId="08E1F295" w14:textId="77777777" w:rsidTr="00703A65">
        <w:trPr>
          <w:trHeight w:val="243"/>
        </w:trPr>
        <w:tc>
          <w:tcPr>
            <w:tcW w:w="1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5DF6A" w14:textId="4EE233B1" w:rsidR="00752AB8" w:rsidRPr="000564C1" w:rsidRDefault="000564C1" w:rsidP="00752AB8">
            <w:pPr>
              <w:pStyle w:val="testo"/>
              <w:rPr>
                <w:rFonts w:ascii="Arial" w:hAnsi="Arial" w:cs="Arial"/>
                <w:lang w:val="hr-HR"/>
              </w:rPr>
            </w:pPr>
            <w:r>
              <w:rPr>
                <w:rFonts w:ascii="Arial" w:hAnsi="Arial" w:cs="Arial"/>
                <w:lang w:val="hr-HR"/>
              </w:rPr>
              <w:t>Tlak na</w:t>
            </w:r>
            <w:r w:rsidR="00752AB8" w:rsidRPr="000564C1">
              <w:rPr>
                <w:rFonts w:ascii="Arial" w:hAnsi="Arial" w:cs="Arial"/>
                <w:lang w:val="hr-HR"/>
              </w:rPr>
              <w:t xml:space="preserve"> 20°C</w:t>
            </w:r>
          </w:p>
        </w:tc>
        <w:tc>
          <w:tcPr>
            <w:tcW w:w="33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8A86C" w14:textId="77777777" w:rsidR="00752AB8" w:rsidRPr="000564C1" w:rsidRDefault="00752AB8" w:rsidP="00752AB8">
            <w:pPr>
              <w:pStyle w:val="testo"/>
              <w:jc w:val="left"/>
              <w:rPr>
                <w:rFonts w:ascii="Arial" w:hAnsi="Arial" w:cs="Arial"/>
                <w:bCs/>
                <w:lang w:val="hr-HR"/>
              </w:rPr>
            </w:pPr>
            <w:r w:rsidRPr="000564C1">
              <w:rPr>
                <w:rFonts w:ascii="Arial" w:hAnsi="Arial" w:cs="Arial"/>
                <w:lang w:val="hr-HR"/>
              </w:rPr>
              <w:t>4/6 bar</w:t>
            </w:r>
          </w:p>
        </w:tc>
      </w:tr>
      <w:tr w:rsidR="00752AB8" w:rsidRPr="00A2038E" w14:paraId="5843E672" w14:textId="77777777" w:rsidTr="00703A65">
        <w:trPr>
          <w:trHeight w:val="243"/>
        </w:trPr>
        <w:tc>
          <w:tcPr>
            <w:tcW w:w="1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3EC35" w14:textId="3B824C86" w:rsidR="00752AB8" w:rsidRPr="000564C1" w:rsidRDefault="000564C1" w:rsidP="00752AB8">
            <w:pPr>
              <w:pStyle w:val="testo"/>
              <w:rPr>
                <w:rFonts w:ascii="Arial" w:hAnsi="Arial" w:cs="Arial"/>
                <w:lang w:val="hr-HR"/>
              </w:rPr>
            </w:pPr>
            <w:r>
              <w:rPr>
                <w:rFonts w:ascii="Arial" w:hAnsi="Arial" w:cs="Arial"/>
                <w:lang w:val="hr-HR"/>
              </w:rPr>
              <w:t>Topivost u vodi</w:t>
            </w:r>
          </w:p>
        </w:tc>
        <w:tc>
          <w:tcPr>
            <w:tcW w:w="33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9A24C" w14:textId="47C7C7FB" w:rsidR="00752AB8" w:rsidRPr="000564C1" w:rsidRDefault="000564C1" w:rsidP="00752AB8">
            <w:pPr>
              <w:pStyle w:val="testo"/>
              <w:jc w:val="left"/>
              <w:rPr>
                <w:rFonts w:ascii="Arial" w:hAnsi="Arial" w:cs="Arial"/>
                <w:lang w:val="hr-HR"/>
              </w:rPr>
            </w:pPr>
            <w:r>
              <w:rPr>
                <w:rFonts w:ascii="Arial" w:hAnsi="Arial" w:cs="Arial"/>
                <w:lang w:val="hr-HR"/>
              </w:rPr>
              <w:t>Netopiv</w:t>
            </w:r>
          </w:p>
        </w:tc>
      </w:tr>
    </w:tbl>
    <w:p w14:paraId="5B2755BE" w14:textId="73D3ED83" w:rsidR="00315C18" w:rsidRPr="001A3738" w:rsidRDefault="00703A65" w:rsidP="00315C18">
      <w:pPr>
        <w:rPr>
          <w:lang w:val="en-US"/>
        </w:rPr>
      </w:pPr>
      <w:r w:rsidRPr="00703A65">
        <w:rPr>
          <w:rFonts w:ascii="Arial" w:hAnsi="Arial" w:cs="Arial"/>
          <w:noProof/>
          <w:sz w:val="20"/>
          <w:szCs w:val="20"/>
        </w:rPr>
        <w:drawing>
          <wp:anchor distT="0" distB="0" distL="114300" distR="114300" simplePos="0" relativeHeight="251663872" behindDoc="1" locked="0" layoutInCell="1" allowOverlap="1" wp14:anchorId="1D0DC4CE" wp14:editId="255B08A3">
            <wp:simplePos x="0" y="0"/>
            <wp:positionH relativeFrom="column">
              <wp:posOffset>182245</wp:posOffset>
            </wp:positionH>
            <wp:positionV relativeFrom="paragraph">
              <wp:posOffset>243206</wp:posOffset>
            </wp:positionV>
            <wp:extent cx="898469" cy="2301240"/>
            <wp:effectExtent l="0" t="0" r="0" b="381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MUOVI ETICHETTE 200ML.jpg"/>
                    <pic:cNvPicPr/>
                  </pic:nvPicPr>
                  <pic:blipFill rotWithShape="1">
                    <a:blip r:embed="rId8" cstate="print">
                      <a:extLst>
                        <a:ext uri="{28A0092B-C50C-407E-A947-70E740481C1C}">
                          <a14:useLocalDpi xmlns:a14="http://schemas.microsoft.com/office/drawing/2010/main" val="0"/>
                        </a:ext>
                      </a:extLst>
                    </a:blip>
                    <a:srcRect l="27427" t="28551" r="34952" b="7217"/>
                    <a:stretch/>
                  </pic:blipFill>
                  <pic:spPr bwMode="auto">
                    <a:xfrm>
                      <a:off x="0" y="0"/>
                      <a:ext cx="903915" cy="23151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114E9D" w14:textId="4B28B5D1" w:rsidR="00315C18" w:rsidRPr="001A3738" w:rsidRDefault="00315C18" w:rsidP="00315C18">
      <w:pPr>
        <w:rPr>
          <w:lang w:val="en-US"/>
        </w:rPr>
      </w:pPr>
    </w:p>
    <w:p w14:paraId="2601A8CA" w14:textId="219681B6" w:rsidR="003A02B4" w:rsidRPr="001A3738" w:rsidRDefault="00315C18" w:rsidP="00315C18">
      <w:pPr>
        <w:tabs>
          <w:tab w:val="left" w:pos="1095"/>
        </w:tabs>
        <w:rPr>
          <w:lang w:val="en-US"/>
        </w:rPr>
      </w:pPr>
      <w:r w:rsidRPr="001A3738">
        <w:rPr>
          <w:lang w:val="en-US"/>
        </w:rPr>
        <w:tab/>
      </w:r>
    </w:p>
    <w:p w14:paraId="2D73B0AD" w14:textId="77777777" w:rsidR="004F39F6" w:rsidRDefault="004F39F6" w:rsidP="00315C18">
      <w:pPr>
        <w:tabs>
          <w:tab w:val="left" w:pos="1095"/>
        </w:tabs>
      </w:pPr>
    </w:p>
    <w:p w14:paraId="2174DA7A" w14:textId="77777777" w:rsidR="004F39F6" w:rsidRDefault="004F39F6" w:rsidP="00315C18">
      <w:pPr>
        <w:tabs>
          <w:tab w:val="left" w:pos="1095"/>
        </w:tabs>
      </w:pPr>
    </w:p>
    <w:p w14:paraId="3E70FC01" w14:textId="77777777" w:rsidR="004F39F6" w:rsidRDefault="004F39F6" w:rsidP="00315C18">
      <w:pPr>
        <w:tabs>
          <w:tab w:val="left" w:pos="1095"/>
        </w:tabs>
      </w:pPr>
    </w:p>
    <w:p w14:paraId="538961CD" w14:textId="77777777" w:rsidR="004F39F6" w:rsidRDefault="004F39F6" w:rsidP="00315C18">
      <w:pPr>
        <w:tabs>
          <w:tab w:val="left" w:pos="1095"/>
        </w:tabs>
      </w:pPr>
    </w:p>
    <w:p w14:paraId="548BBC4D" w14:textId="6D09EB63" w:rsidR="004F39F6" w:rsidRDefault="004F39F6" w:rsidP="00315C18">
      <w:pPr>
        <w:tabs>
          <w:tab w:val="left" w:pos="1095"/>
        </w:tabs>
      </w:pPr>
    </w:p>
    <w:p w14:paraId="63F9F0AD" w14:textId="4CF879DD" w:rsidR="004F39F6" w:rsidRDefault="004F39F6" w:rsidP="00315C18">
      <w:pPr>
        <w:tabs>
          <w:tab w:val="left" w:pos="1095"/>
        </w:tabs>
      </w:pPr>
    </w:p>
    <w:p w14:paraId="53869C23" w14:textId="7368004E" w:rsidR="004F39F6" w:rsidRDefault="004F39F6" w:rsidP="00315C18">
      <w:pPr>
        <w:tabs>
          <w:tab w:val="left" w:pos="1095"/>
        </w:tabs>
      </w:pPr>
      <w:r>
        <w:rPr>
          <w:rFonts w:ascii="Arial" w:hAnsi="Arial" w:cs="Arial"/>
          <w:noProof/>
          <w:color w:val="000000"/>
        </w:rPr>
        <mc:AlternateContent>
          <mc:Choice Requires="wps">
            <w:drawing>
              <wp:anchor distT="45720" distB="45720" distL="114300" distR="114300" simplePos="0" relativeHeight="251667456" behindDoc="0" locked="0" layoutInCell="1" allowOverlap="1" wp14:anchorId="4FBF76AC" wp14:editId="13FEA5B8">
                <wp:simplePos x="0" y="0"/>
                <wp:positionH relativeFrom="column">
                  <wp:posOffset>37465</wp:posOffset>
                </wp:positionH>
                <wp:positionV relativeFrom="paragraph">
                  <wp:posOffset>153035</wp:posOffset>
                </wp:positionV>
                <wp:extent cx="6509385" cy="640080"/>
                <wp:effectExtent l="0" t="0" r="5715" b="7620"/>
                <wp:wrapNone/>
                <wp:docPr id="18887901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385"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6376B" w14:textId="77777777" w:rsidR="000564C1" w:rsidRDefault="000564C1" w:rsidP="000564C1">
                            <w:pPr>
                              <w:spacing w:after="0"/>
                              <w:jc w:val="both"/>
                              <w:rPr>
                                <w:rFonts w:ascii="Arial" w:hAnsi="Arial" w:cs="Arial"/>
                                <w:b/>
                                <w:sz w:val="20"/>
                                <w:szCs w:val="20"/>
                                <w:lang w:val="en-US"/>
                              </w:rPr>
                            </w:pPr>
                            <w:r>
                              <w:rPr>
                                <w:rFonts w:ascii="Arial" w:hAnsi="Arial" w:cs="Arial"/>
                                <w:b/>
                                <w:sz w:val="20"/>
                                <w:szCs w:val="20"/>
                                <w:lang w:val="en-US"/>
                              </w:rPr>
                              <w:t>NAČIN PRIMJENE</w:t>
                            </w:r>
                            <w:r w:rsidR="003B1D55" w:rsidRPr="000564C1">
                              <w:rPr>
                                <w:rFonts w:ascii="Arial" w:hAnsi="Arial" w:cs="Arial"/>
                                <w:b/>
                                <w:sz w:val="20"/>
                                <w:szCs w:val="20"/>
                                <w:lang w:val="en-US"/>
                              </w:rPr>
                              <w:t xml:space="preserve">: </w:t>
                            </w:r>
                          </w:p>
                          <w:p w14:paraId="4C97ADD1" w14:textId="4BEF1077" w:rsidR="001A3738" w:rsidRPr="000564C1" w:rsidRDefault="000564C1" w:rsidP="001428CC">
                            <w:pPr>
                              <w:jc w:val="both"/>
                              <w:rPr>
                                <w:rFonts w:ascii="Arial" w:hAnsi="Arial" w:cs="Arial"/>
                                <w:lang w:val="hr-HR"/>
                              </w:rPr>
                            </w:pPr>
                            <w:r w:rsidRPr="000564C1">
                              <w:rPr>
                                <w:rFonts w:ascii="Arial" w:hAnsi="Arial" w:cs="Arial"/>
                                <w:sz w:val="20"/>
                                <w:szCs w:val="20"/>
                                <w:lang w:val="hr-HR"/>
                              </w:rPr>
                              <w:t>Dobro protresti prije upotrebe. Ravnomjerno poprska</w:t>
                            </w:r>
                            <w:r>
                              <w:rPr>
                                <w:rFonts w:ascii="Arial" w:hAnsi="Arial" w:cs="Arial"/>
                                <w:sz w:val="20"/>
                                <w:szCs w:val="20"/>
                                <w:lang w:val="hr-HR"/>
                              </w:rPr>
                              <w:t>ti</w:t>
                            </w:r>
                            <w:r w:rsidRPr="000564C1">
                              <w:rPr>
                                <w:rFonts w:ascii="Arial" w:hAnsi="Arial" w:cs="Arial"/>
                                <w:sz w:val="20"/>
                                <w:szCs w:val="20"/>
                                <w:lang w:val="hr-HR"/>
                              </w:rPr>
                              <w:t xml:space="preserve"> na dio koji </w:t>
                            </w:r>
                            <w:r>
                              <w:rPr>
                                <w:rFonts w:ascii="Arial" w:hAnsi="Arial" w:cs="Arial"/>
                                <w:sz w:val="20"/>
                                <w:szCs w:val="20"/>
                                <w:lang w:val="hr-HR"/>
                              </w:rPr>
                              <w:t xml:space="preserve">se </w:t>
                            </w:r>
                            <w:r w:rsidRPr="000564C1">
                              <w:rPr>
                                <w:rFonts w:ascii="Arial" w:hAnsi="Arial" w:cs="Arial"/>
                                <w:sz w:val="20"/>
                                <w:szCs w:val="20"/>
                                <w:lang w:val="hr-HR"/>
                              </w:rPr>
                              <w:t>želi odvojiti. Ostavit</w:t>
                            </w:r>
                            <w:r>
                              <w:rPr>
                                <w:rFonts w:ascii="Arial" w:hAnsi="Arial" w:cs="Arial"/>
                                <w:sz w:val="20"/>
                                <w:szCs w:val="20"/>
                                <w:lang w:val="hr-HR"/>
                              </w:rPr>
                              <w:t>i</w:t>
                            </w:r>
                            <w:r w:rsidRPr="000564C1">
                              <w:rPr>
                                <w:rFonts w:ascii="Arial" w:hAnsi="Arial" w:cs="Arial"/>
                                <w:sz w:val="20"/>
                                <w:szCs w:val="20"/>
                                <w:lang w:val="hr-HR"/>
                              </w:rPr>
                              <w:t xml:space="preserve"> nekoliko minuta i uklonit</w:t>
                            </w:r>
                            <w:r>
                              <w:rPr>
                                <w:rFonts w:ascii="Arial" w:hAnsi="Arial" w:cs="Arial"/>
                                <w:sz w:val="20"/>
                                <w:szCs w:val="20"/>
                                <w:lang w:val="hr-HR"/>
                              </w:rPr>
                              <w:t>i</w:t>
                            </w:r>
                            <w:r w:rsidRPr="000564C1">
                              <w:rPr>
                                <w:rFonts w:ascii="Arial" w:hAnsi="Arial" w:cs="Arial"/>
                                <w:sz w:val="20"/>
                                <w:szCs w:val="20"/>
                                <w:lang w:val="hr-HR"/>
                              </w:rPr>
                              <w:t xml:space="preserve"> krpom ili alatom za struganje. U slučaju nepotpunog uklanjanja naljepnica ili ljepila ponovit</w:t>
                            </w:r>
                            <w:r w:rsidR="004F39F6">
                              <w:rPr>
                                <w:rFonts w:ascii="Arial" w:hAnsi="Arial" w:cs="Arial"/>
                                <w:sz w:val="20"/>
                                <w:szCs w:val="20"/>
                                <w:lang w:val="hr-HR"/>
                              </w:rPr>
                              <w:t>i postupak</w:t>
                            </w:r>
                            <w:r w:rsidR="003B1D55" w:rsidRPr="000564C1">
                              <w:rPr>
                                <w:rFonts w:ascii="Arial" w:hAnsi="Arial" w:cs="Arial"/>
                                <w:lang w:val="hr-H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BF76AC" id="Text Box 4" o:spid="_x0000_s1028" type="#_x0000_t202" style="position:absolute;margin-left:2.95pt;margin-top:12.05pt;width:512.55pt;height:50.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" stroked="f">
                <v:textbox>
                  <w:txbxContent>
                    <w:p w14:paraId="6906376B" w14:textId="77777777" w:rsidR="000564C1" w:rsidRDefault="000564C1" w:rsidP="000564C1">
                      <w:pPr>
                        <w:spacing w:after="0"/>
                        <w:jc w:val="both"/>
                        <w:rPr>
                          <w:rFonts w:ascii="Arial" w:hAnsi="Arial" w:cs="Arial"/>
                          <w:b/>
                          <w:sz w:val="20"/>
                          <w:szCs w:val="20"/>
                          <w:lang w:val="en-US"/>
                        </w:rPr>
                      </w:pPr>
                      <w:r>
                        <w:rPr>
                          <w:rFonts w:ascii="Arial" w:hAnsi="Arial" w:cs="Arial"/>
                          <w:b/>
                          <w:sz w:val="20"/>
                          <w:szCs w:val="20"/>
                          <w:lang w:val="en-US"/>
                        </w:rPr>
                        <w:t>NAČIN PRIMJENE</w:t>
                      </w:r>
                      <w:r w:rsidR="003B1D55" w:rsidRPr="000564C1">
                        <w:rPr>
                          <w:rFonts w:ascii="Arial" w:hAnsi="Arial" w:cs="Arial"/>
                          <w:b/>
                          <w:sz w:val="20"/>
                          <w:szCs w:val="20"/>
                          <w:lang w:val="en-US"/>
                        </w:rPr>
                        <w:t xml:space="preserve">: </w:t>
                      </w:r>
                    </w:p>
                    <w:p w14:paraId="4C97ADD1" w14:textId="4BEF1077" w:rsidR="001A3738" w:rsidRPr="000564C1" w:rsidRDefault="000564C1" w:rsidP="001428CC">
                      <w:pPr>
                        <w:jc w:val="both"/>
                        <w:rPr>
                          <w:rFonts w:ascii="Arial" w:hAnsi="Arial" w:cs="Arial"/>
                          <w:lang w:val="hr-HR"/>
                        </w:rPr>
                      </w:pPr>
                      <w:r w:rsidRPr="000564C1">
                        <w:rPr>
                          <w:rFonts w:ascii="Arial" w:hAnsi="Arial" w:cs="Arial"/>
                          <w:sz w:val="20"/>
                          <w:szCs w:val="20"/>
                          <w:lang w:val="hr-HR"/>
                        </w:rPr>
                        <w:t>Dobro protresti prije upotrebe. Ravnomjerno poprska</w:t>
                      </w:r>
                      <w:r>
                        <w:rPr>
                          <w:rFonts w:ascii="Arial" w:hAnsi="Arial" w:cs="Arial"/>
                          <w:sz w:val="20"/>
                          <w:szCs w:val="20"/>
                          <w:lang w:val="hr-HR"/>
                        </w:rPr>
                        <w:t>ti</w:t>
                      </w:r>
                      <w:r w:rsidRPr="000564C1">
                        <w:rPr>
                          <w:rFonts w:ascii="Arial" w:hAnsi="Arial" w:cs="Arial"/>
                          <w:sz w:val="20"/>
                          <w:szCs w:val="20"/>
                          <w:lang w:val="hr-HR"/>
                        </w:rPr>
                        <w:t xml:space="preserve"> na dio koji </w:t>
                      </w:r>
                      <w:r>
                        <w:rPr>
                          <w:rFonts w:ascii="Arial" w:hAnsi="Arial" w:cs="Arial"/>
                          <w:sz w:val="20"/>
                          <w:szCs w:val="20"/>
                          <w:lang w:val="hr-HR"/>
                        </w:rPr>
                        <w:t xml:space="preserve">se </w:t>
                      </w:r>
                      <w:r w:rsidRPr="000564C1">
                        <w:rPr>
                          <w:rFonts w:ascii="Arial" w:hAnsi="Arial" w:cs="Arial"/>
                          <w:sz w:val="20"/>
                          <w:szCs w:val="20"/>
                          <w:lang w:val="hr-HR"/>
                        </w:rPr>
                        <w:t>želi odvojiti. Ostavit</w:t>
                      </w:r>
                      <w:r>
                        <w:rPr>
                          <w:rFonts w:ascii="Arial" w:hAnsi="Arial" w:cs="Arial"/>
                          <w:sz w:val="20"/>
                          <w:szCs w:val="20"/>
                          <w:lang w:val="hr-HR"/>
                        </w:rPr>
                        <w:t>i</w:t>
                      </w:r>
                      <w:r w:rsidRPr="000564C1">
                        <w:rPr>
                          <w:rFonts w:ascii="Arial" w:hAnsi="Arial" w:cs="Arial"/>
                          <w:sz w:val="20"/>
                          <w:szCs w:val="20"/>
                          <w:lang w:val="hr-HR"/>
                        </w:rPr>
                        <w:t xml:space="preserve"> nekoliko minuta i uklonit</w:t>
                      </w:r>
                      <w:r>
                        <w:rPr>
                          <w:rFonts w:ascii="Arial" w:hAnsi="Arial" w:cs="Arial"/>
                          <w:sz w:val="20"/>
                          <w:szCs w:val="20"/>
                          <w:lang w:val="hr-HR"/>
                        </w:rPr>
                        <w:t>i</w:t>
                      </w:r>
                      <w:r w:rsidRPr="000564C1">
                        <w:rPr>
                          <w:rFonts w:ascii="Arial" w:hAnsi="Arial" w:cs="Arial"/>
                          <w:sz w:val="20"/>
                          <w:szCs w:val="20"/>
                          <w:lang w:val="hr-HR"/>
                        </w:rPr>
                        <w:t xml:space="preserve"> krpom ili alatom za struganje. U slučaju nepotpunog uklanjanja naljepnica ili ljepila ponovit</w:t>
                      </w:r>
                      <w:r w:rsidR="004F39F6">
                        <w:rPr>
                          <w:rFonts w:ascii="Arial" w:hAnsi="Arial" w:cs="Arial"/>
                          <w:sz w:val="20"/>
                          <w:szCs w:val="20"/>
                          <w:lang w:val="hr-HR"/>
                        </w:rPr>
                        <w:t>i postupak</w:t>
                      </w:r>
                      <w:r w:rsidR="003B1D55" w:rsidRPr="000564C1">
                        <w:rPr>
                          <w:rFonts w:ascii="Arial" w:hAnsi="Arial" w:cs="Arial"/>
                          <w:lang w:val="hr-HR"/>
                        </w:rPr>
                        <w:t>.</w:t>
                      </w:r>
                    </w:p>
                  </w:txbxContent>
                </v:textbox>
              </v:shape>
            </w:pict>
          </mc:Fallback>
        </mc:AlternateContent>
      </w:r>
    </w:p>
    <w:p w14:paraId="7B7A3DBC" w14:textId="180BECC3" w:rsidR="004F39F6" w:rsidRDefault="004F39F6" w:rsidP="00315C18">
      <w:pPr>
        <w:tabs>
          <w:tab w:val="left" w:pos="1095"/>
        </w:tabs>
      </w:pPr>
    </w:p>
    <w:p w14:paraId="4B355A85" w14:textId="73F145D5" w:rsidR="004F39F6" w:rsidRDefault="004F39F6" w:rsidP="00315C18">
      <w:pPr>
        <w:tabs>
          <w:tab w:val="left" w:pos="1095"/>
        </w:tabs>
      </w:pPr>
      <w:r>
        <w:rPr>
          <w:noProof/>
        </w:rPr>
        <mc:AlternateContent>
          <mc:Choice Requires="wps">
            <w:drawing>
              <wp:anchor distT="0" distB="0" distL="114300" distR="114300" simplePos="0" relativeHeight="251669504" behindDoc="0" locked="0" layoutInCell="1" allowOverlap="1" wp14:anchorId="61A7891E" wp14:editId="206DE491">
                <wp:simplePos x="0" y="0"/>
                <wp:positionH relativeFrom="page">
                  <wp:posOffset>403860</wp:posOffset>
                </wp:positionH>
                <wp:positionV relativeFrom="paragraph">
                  <wp:posOffset>386080</wp:posOffset>
                </wp:positionV>
                <wp:extent cx="6838315" cy="1173480"/>
                <wp:effectExtent l="0" t="0" r="635" b="7620"/>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173480"/>
                        </a:xfrm>
                        <a:prstGeom prst="rect">
                          <a:avLst/>
                        </a:prstGeom>
                        <a:solidFill>
                          <a:srgbClr val="FFFFFF"/>
                        </a:solidFill>
                        <a:ln>
                          <a:noFill/>
                          <a:prstDash/>
                        </a:ln>
                      </wps:spPr>
                      <wps:txbx>
                        <w:txbxContent>
                          <w:p w14:paraId="36E6F94B" w14:textId="77777777" w:rsidR="004F39F6" w:rsidRPr="004F39F6" w:rsidRDefault="004F39F6" w:rsidP="003B1D55">
                            <w:pPr>
                              <w:pStyle w:val="stoccaggio"/>
                              <w:jc w:val="left"/>
                              <w:rPr>
                                <w:rFonts w:ascii="Arial" w:hAnsi="Arial" w:cs="Arial"/>
                                <w:sz w:val="18"/>
                                <w:szCs w:val="18"/>
                                <w:lang w:val="en-US"/>
                              </w:rPr>
                            </w:pPr>
                            <w:r w:rsidRPr="004F39F6">
                              <w:rPr>
                                <w:rFonts w:ascii="Arial" w:hAnsi="Arial" w:cs="Arial"/>
                                <w:sz w:val="18"/>
                                <w:szCs w:val="18"/>
                                <w:lang w:val="en-US"/>
                              </w:rPr>
                              <w:t>ROK TRAJANJA / UVJETI SKLADIŠTENJA</w:t>
                            </w:r>
                          </w:p>
                          <w:p w14:paraId="1B44DFC3" w14:textId="57AA2F57" w:rsidR="004F39F6" w:rsidRPr="004F39F6" w:rsidRDefault="004F39F6" w:rsidP="003B1D55">
                            <w:pPr>
                              <w:pStyle w:val="stoccaggio"/>
                              <w:jc w:val="left"/>
                              <w:rPr>
                                <w:rFonts w:ascii="Arial" w:hAnsi="Arial" w:cs="Arial"/>
                                <w:sz w:val="18"/>
                                <w:szCs w:val="18"/>
                                <w:lang w:val="hr-HR"/>
                              </w:rPr>
                            </w:pPr>
                            <w:r w:rsidRPr="004F39F6">
                              <w:rPr>
                                <w:rFonts w:ascii="Arial" w:hAnsi="Arial" w:cs="Arial"/>
                                <w:sz w:val="18"/>
                                <w:szCs w:val="18"/>
                                <w:lang w:val="hr-HR"/>
                              </w:rPr>
                              <w:t>Prije upotrebe: Skladištiti proizvod na suhom mjestu i ne skladištiti ispod 5°C i iznad 40°C. Nakon upotrebe držati sadržaj zatvorenim. U originalnoj ambalaži proizvod može biti sačuvan 24 mjeseca (garancija). Proizvod nema rok upotrebe (</w:t>
                            </w:r>
                            <w:proofErr w:type="spellStart"/>
                            <w:r w:rsidRPr="004F39F6">
                              <w:rPr>
                                <w:rFonts w:ascii="Arial" w:hAnsi="Arial" w:cs="Arial"/>
                                <w:sz w:val="18"/>
                                <w:szCs w:val="18"/>
                                <w:lang w:val="hr-HR"/>
                              </w:rPr>
                              <w:t>expire</w:t>
                            </w:r>
                            <w:proofErr w:type="spellEnd"/>
                            <w:r w:rsidRPr="004F39F6">
                              <w:rPr>
                                <w:rFonts w:ascii="Arial" w:hAnsi="Arial" w:cs="Arial"/>
                                <w:sz w:val="18"/>
                                <w:szCs w:val="18"/>
                                <w:lang w:val="hr-HR"/>
                              </w:rPr>
                              <w:t xml:space="preserve"> date).</w:t>
                            </w:r>
                          </w:p>
                          <w:p w14:paraId="3952127E" w14:textId="19080D94" w:rsidR="003B1D55" w:rsidRPr="004F39F6" w:rsidRDefault="004F39F6" w:rsidP="003B1D55">
                            <w:pPr>
                              <w:pStyle w:val="stoccaggio"/>
                              <w:jc w:val="left"/>
                              <w:rPr>
                                <w:rFonts w:ascii="Arial" w:hAnsi="Arial" w:cs="Arial"/>
                                <w:b/>
                                <w:lang w:val="hr-HR"/>
                              </w:rPr>
                            </w:pPr>
                            <w:r w:rsidRPr="004F39F6">
                              <w:rPr>
                                <w:rFonts w:ascii="Arial" w:hAnsi="Arial" w:cs="Arial"/>
                                <w:sz w:val="18"/>
                                <w:szCs w:val="18"/>
                                <w:lang w:val="hr-HR"/>
                              </w:rPr>
                              <w:t>Nakon prve upotrebe: Skladištiti na prozračenom i suhom mjestu, daleko od izvora topline. Držati izvan dohvata djece</w:t>
                            </w:r>
                            <w:r w:rsidR="003B1D55" w:rsidRPr="004F39F6">
                              <w:rPr>
                                <w:rFonts w:ascii="Arial" w:hAnsi="Arial" w:cs="Arial"/>
                                <w:lang w:val="hr-HR"/>
                              </w:rPr>
                              <w:t>.</w:t>
                            </w:r>
                            <w:r w:rsidR="003B1D55" w:rsidRPr="004F39F6">
                              <w:rPr>
                                <w:rFonts w:ascii="Arial" w:hAnsi="Arial" w:cs="Arial"/>
                                <w:lang w:val="hr-HR"/>
                              </w:rPr>
                              <w:br/>
                            </w:r>
                          </w:p>
                          <w:p w14:paraId="1AD70B1E" w14:textId="06BAAFF8" w:rsidR="004F39F6" w:rsidRPr="004F39F6" w:rsidRDefault="004F39F6" w:rsidP="004F39F6">
                            <w:pPr>
                              <w:pStyle w:val="normative"/>
                              <w:rPr>
                                <w:rFonts w:ascii="Arial" w:hAnsi="Arial" w:cs="Arial"/>
                                <w:color w:val="auto"/>
                                <w:lang w:val="hr-HR"/>
                              </w:rPr>
                            </w:pPr>
                            <w:r w:rsidRPr="004F39F6">
                              <w:rPr>
                                <w:rFonts w:ascii="Arial" w:hAnsi="Arial" w:cs="Arial"/>
                                <w:color w:val="auto"/>
                                <w:lang w:val="hr-HR"/>
                              </w:rPr>
                              <w:t>Ove informacije, iako su pouzdane, moraju se uzeti kao okvirne. Ne možemo preuzeti odgovornost za neispravno korištenje proizvoda ili za povredu bilo koje licence vezane uz proizvod. Prije upotrebe korisnik treba potvrditi pogodnost proizvoda za njegovu specifičnu potrebu</w:t>
                            </w:r>
                          </w:p>
                        </w:txbxContent>
                      </wps:txbx>
                      <wps:bodyPr vert="horz" wrap="square" lIns="91440" tIns="45720" rIns="91440" bIns="45720" anchor="t" anchorCtr="0" compatLnSpc="0">
                        <a:noAutofit/>
                      </wps:bodyPr>
                    </wps:wsp>
                  </a:graphicData>
                </a:graphic>
                <wp14:sizeRelH relativeFrom="page">
                  <wp14:pctWidth>0</wp14:pctWidth>
                </wp14:sizeRelH>
                <wp14:sizeRelV relativeFrom="margin">
                  <wp14:pctHeight>0</wp14:pctHeight>
                </wp14:sizeRelV>
              </wp:anchor>
            </w:drawing>
          </mc:Choice>
          <mc:Fallback>
            <w:pict>
              <v:shape w14:anchorId="61A7891E" id="_x0000_s1029" type="#_x0000_t202" style="position:absolute;margin-left:31.8pt;margin-top:30.4pt;width:538.45pt;height:92.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" stroked="f">
                <v:textbox>
                  <w:txbxContent>
                    <w:p w14:paraId="36E6F94B" w14:textId="77777777" w:rsidR="004F39F6" w:rsidRPr="004F39F6" w:rsidRDefault="004F39F6" w:rsidP="003B1D55">
                      <w:pPr>
                        <w:pStyle w:val="stoccaggio"/>
                        <w:jc w:val="left"/>
                        <w:rPr>
                          <w:rFonts w:ascii="Arial" w:hAnsi="Arial" w:cs="Arial"/>
                          <w:sz w:val="18"/>
                          <w:szCs w:val="18"/>
                          <w:lang w:val="en-US"/>
                        </w:rPr>
                      </w:pPr>
                      <w:r w:rsidRPr="004F39F6">
                        <w:rPr>
                          <w:rFonts w:ascii="Arial" w:hAnsi="Arial" w:cs="Arial"/>
                          <w:sz w:val="18"/>
                          <w:szCs w:val="18"/>
                          <w:lang w:val="en-US"/>
                        </w:rPr>
                        <w:t>ROK TRAJANJA / UVJETI SKLADIŠTENJA</w:t>
                      </w:r>
                    </w:p>
                    <w:p w14:paraId="1B44DFC3" w14:textId="57AA2F57" w:rsidR="004F39F6" w:rsidRPr="004F39F6" w:rsidRDefault="004F39F6" w:rsidP="003B1D55">
                      <w:pPr>
                        <w:pStyle w:val="stoccaggio"/>
                        <w:jc w:val="left"/>
                        <w:rPr>
                          <w:rFonts w:ascii="Arial" w:hAnsi="Arial" w:cs="Arial"/>
                          <w:sz w:val="18"/>
                          <w:szCs w:val="18"/>
                          <w:lang w:val="hr-HR"/>
                        </w:rPr>
                      </w:pPr>
                      <w:r w:rsidRPr="004F39F6">
                        <w:rPr>
                          <w:rFonts w:ascii="Arial" w:hAnsi="Arial" w:cs="Arial"/>
                          <w:sz w:val="18"/>
                          <w:szCs w:val="18"/>
                          <w:lang w:val="hr-HR"/>
                        </w:rPr>
                        <w:t>Prije upotrebe: Skladištiti proizvod na suhom mjestu i ne skladištiti ispod 5°C i iznad 40°C. Nakon upotrebe držati sadržaj zatvorenim. U originalnoj ambalaži proizvod može biti sačuvan 24 mjeseca (garancija). Proizvod nema rok upotrebe (</w:t>
                      </w:r>
                      <w:proofErr w:type="spellStart"/>
                      <w:r w:rsidRPr="004F39F6">
                        <w:rPr>
                          <w:rFonts w:ascii="Arial" w:hAnsi="Arial" w:cs="Arial"/>
                          <w:sz w:val="18"/>
                          <w:szCs w:val="18"/>
                          <w:lang w:val="hr-HR"/>
                        </w:rPr>
                        <w:t>expire</w:t>
                      </w:r>
                      <w:proofErr w:type="spellEnd"/>
                      <w:r w:rsidRPr="004F39F6">
                        <w:rPr>
                          <w:rFonts w:ascii="Arial" w:hAnsi="Arial" w:cs="Arial"/>
                          <w:sz w:val="18"/>
                          <w:szCs w:val="18"/>
                          <w:lang w:val="hr-HR"/>
                        </w:rPr>
                        <w:t xml:space="preserve"> date).</w:t>
                      </w:r>
                    </w:p>
                    <w:p w14:paraId="3952127E" w14:textId="19080D94" w:rsidR="003B1D55" w:rsidRPr="004F39F6" w:rsidRDefault="004F39F6" w:rsidP="003B1D55">
                      <w:pPr>
                        <w:pStyle w:val="stoccaggio"/>
                        <w:jc w:val="left"/>
                        <w:rPr>
                          <w:rFonts w:ascii="Arial" w:hAnsi="Arial" w:cs="Arial"/>
                          <w:b/>
                          <w:lang w:val="hr-HR"/>
                        </w:rPr>
                      </w:pPr>
                      <w:r w:rsidRPr="004F39F6">
                        <w:rPr>
                          <w:rFonts w:ascii="Arial" w:hAnsi="Arial" w:cs="Arial"/>
                          <w:sz w:val="18"/>
                          <w:szCs w:val="18"/>
                          <w:lang w:val="hr-HR"/>
                        </w:rPr>
                        <w:t>Nakon prve upotrebe: Skladištiti na prozračenom i suhom mjestu, daleko od izvora topline. Držati izvan dohvata djece</w:t>
                      </w:r>
                      <w:r w:rsidR="003B1D55" w:rsidRPr="004F39F6">
                        <w:rPr>
                          <w:rFonts w:ascii="Arial" w:hAnsi="Arial" w:cs="Arial"/>
                          <w:lang w:val="hr-HR"/>
                        </w:rPr>
                        <w:t>.</w:t>
                      </w:r>
                      <w:r w:rsidR="003B1D55" w:rsidRPr="004F39F6">
                        <w:rPr>
                          <w:rFonts w:ascii="Arial" w:hAnsi="Arial" w:cs="Arial"/>
                          <w:lang w:val="hr-HR"/>
                        </w:rPr>
                        <w:br/>
                      </w:r>
                    </w:p>
                    <w:p w14:paraId="1AD70B1E" w14:textId="06BAAFF8" w:rsidR="004F39F6" w:rsidRPr="004F39F6" w:rsidRDefault="004F39F6" w:rsidP="004F39F6">
                      <w:pPr>
                        <w:pStyle w:val="normative"/>
                        <w:rPr>
                          <w:rFonts w:ascii="Arial" w:hAnsi="Arial" w:cs="Arial"/>
                          <w:color w:val="auto"/>
                          <w:lang w:val="hr-HR"/>
                        </w:rPr>
                      </w:pPr>
                      <w:r w:rsidRPr="004F39F6">
                        <w:rPr>
                          <w:rFonts w:ascii="Arial" w:hAnsi="Arial" w:cs="Arial"/>
                          <w:color w:val="auto"/>
                          <w:lang w:val="hr-HR"/>
                        </w:rPr>
                        <w:t>Ove informacije, iako su pouzdane, moraju se uzeti kao okvirne. Ne možemo preuzeti odgovornost za neispravno korištenje proizvoda ili za povredu bilo koje licence vezane uz proizvod. Prije upotrebe korisnik treba potvrditi pogodnost proizvoda za njegovu specifičnu potrebu</w:t>
                      </w:r>
                    </w:p>
                  </w:txbxContent>
                </v:textbox>
                <w10:wrap type="square" anchorx="page"/>
              </v:shape>
            </w:pict>
          </mc:Fallback>
        </mc:AlternateContent>
      </w:r>
    </w:p>
    <w:p w14:paraId="599A1BF3" w14:textId="0A10F145" w:rsidR="004F39F6" w:rsidRDefault="00466574" w:rsidP="00315C18">
      <w:pPr>
        <w:tabs>
          <w:tab w:val="left" w:pos="1095"/>
        </w:tabs>
      </w:pPr>
      <w:r>
        <w:rPr>
          <w:noProof/>
        </w:rPr>
        <mc:AlternateContent>
          <mc:Choice Requires="wps">
            <w:drawing>
              <wp:anchor distT="0" distB="0" distL="114300" distR="114300" simplePos="0" relativeHeight="251671552" behindDoc="0" locked="0" layoutInCell="1" allowOverlap="1" wp14:anchorId="28FD9772" wp14:editId="6E81C1BF">
                <wp:simplePos x="0" y="0"/>
                <wp:positionH relativeFrom="page">
                  <wp:posOffset>1059180</wp:posOffset>
                </wp:positionH>
                <wp:positionV relativeFrom="paragraph">
                  <wp:posOffset>1412875</wp:posOffset>
                </wp:positionV>
                <wp:extent cx="5467350" cy="312420"/>
                <wp:effectExtent l="0" t="0" r="0" b="0"/>
                <wp:wrapSquare wrapText="bothSides"/>
                <wp:docPr id="1277339681"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7350" cy="312420"/>
                        </a:xfrm>
                        <a:prstGeom prst="rect">
                          <a:avLst/>
                        </a:prstGeom>
                        <a:solidFill>
                          <a:srgbClr val="FF0000"/>
                        </a:solidFill>
                        <a:ln>
                          <a:noFill/>
                          <a:prstDash/>
                        </a:ln>
                      </wps:spPr>
                      <wps:txbx>
                        <w:txbxContent>
                          <w:p w14:paraId="24DBD30B" w14:textId="77777777" w:rsidR="003B1D55" w:rsidRDefault="003B1D55" w:rsidP="003B1D55">
                            <w:pPr>
                              <w:pStyle w:val="normative"/>
                              <w:rPr>
                                <w:rFonts w:ascii="Arial" w:hAnsi="Arial" w:cs="Arial"/>
                                <w:b/>
                                <w:color w:val="FF0000"/>
                                <w:sz w:val="24"/>
                                <w:lang w:val="en-US"/>
                              </w:rPr>
                            </w:pPr>
                            <w:r>
                              <w:rPr>
                                <w:rFonts w:ascii="Arial" w:hAnsi="Arial" w:cs="Arial"/>
                                <w:b/>
                                <w:color w:val="FFFFFF" w:themeColor="background1"/>
                                <w:sz w:val="24"/>
                                <w:lang w:val="en-US"/>
                              </w:rPr>
                              <w:t>BEFORE USE, CONSULT THE SAFETY DATA SHEET OF THE PRODUCT</w:t>
                            </w:r>
                            <w:r>
                              <w:rPr>
                                <w:rFonts w:ascii="Arial" w:hAnsi="Arial" w:cs="Arial"/>
                                <w:b/>
                                <w:color w:val="FF0000"/>
                                <w:sz w:val="24"/>
                                <w:lang w:val="en-US"/>
                              </w:rPr>
                              <w:t>.</w:t>
                            </w:r>
                          </w:p>
                          <w:p w14:paraId="203C081E" w14:textId="77777777" w:rsidR="003B1D55" w:rsidRDefault="003B1D55" w:rsidP="003B1D55">
                            <w:pPr>
                              <w:rPr>
                                <w:rFonts w:ascii="Arial" w:hAnsi="Arial" w:cs="Arial"/>
                                <w:b/>
                                <w:color w:val="FF0000"/>
                                <w:sz w:val="24"/>
                                <w:lang w:val="en-US"/>
                              </w:rPr>
                            </w:pPr>
                          </w:p>
                          <w:p w14:paraId="3A102670" w14:textId="77777777" w:rsidR="003B1D55" w:rsidRDefault="003B1D55" w:rsidP="003B1D55">
                            <w:pPr>
                              <w:rPr>
                                <w:rFonts w:ascii="Arial" w:hAnsi="Arial" w:cs="Arial"/>
                                <w:b/>
                                <w:color w:val="FF0000"/>
                                <w:sz w:val="24"/>
                                <w:lang w:val="en-US"/>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28FD9772" id="Casella di testo 5" o:spid="_x0000_s1030" type="#_x0000_t202" style="position:absolute;margin-left:83.4pt;margin-top:111.25pt;width:430.5pt;height:24.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" fillcolor="red" stroked="f">
                <v:textbox>
                  <w:txbxContent>
                    <w:p w14:paraId="24DBD30B" w14:textId="77777777" w:rsidR="003B1D55" w:rsidRDefault="003B1D55" w:rsidP="003B1D55">
                      <w:pPr>
                        <w:pStyle w:val="normative"/>
                        <w:rPr>
                          <w:rFonts w:ascii="Arial" w:hAnsi="Arial" w:cs="Arial"/>
                          <w:b/>
                          <w:color w:val="FF0000"/>
                          <w:sz w:val="24"/>
                          <w:lang w:val="en-US"/>
                        </w:rPr>
                      </w:pPr>
                      <w:r>
                        <w:rPr>
                          <w:rFonts w:ascii="Arial" w:hAnsi="Arial" w:cs="Arial"/>
                          <w:b/>
                          <w:color w:val="FFFFFF" w:themeColor="background1"/>
                          <w:sz w:val="24"/>
                          <w:lang w:val="en-US"/>
                        </w:rPr>
                        <w:t>BEFORE USE, CONSULT THE SAFETY DATA SHEET OF THE PRODUCT</w:t>
                      </w:r>
                      <w:r>
                        <w:rPr>
                          <w:rFonts w:ascii="Arial" w:hAnsi="Arial" w:cs="Arial"/>
                          <w:b/>
                          <w:color w:val="FF0000"/>
                          <w:sz w:val="24"/>
                          <w:lang w:val="en-US"/>
                        </w:rPr>
                        <w:t>.</w:t>
                      </w:r>
                    </w:p>
                    <w:p w14:paraId="203C081E" w14:textId="77777777" w:rsidR="003B1D55" w:rsidRDefault="003B1D55" w:rsidP="003B1D55">
                      <w:pPr>
                        <w:rPr>
                          <w:rFonts w:ascii="Arial" w:hAnsi="Arial" w:cs="Arial"/>
                          <w:b/>
                          <w:color w:val="FF0000"/>
                          <w:sz w:val="24"/>
                          <w:lang w:val="en-US"/>
                        </w:rPr>
                      </w:pPr>
                    </w:p>
                    <w:p w14:paraId="3A102670" w14:textId="77777777" w:rsidR="003B1D55" w:rsidRDefault="003B1D55" w:rsidP="003B1D55">
                      <w:pPr>
                        <w:rPr>
                          <w:rFonts w:ascii="Arial" w:hAnsi="Arial" w:cs="Arial"/>
                          <w:b/>
                          <w:color w:val="FF0000"/>
                          <w:sz w:val="24"/>
                          <w:lang w:val="en-US"/>
                        </w:rPr>
                      </w:pPr>
                    </w:p>
                  </w:txbxContent>
                </v:textbox>
                <w10:wrap type="square" anchorx="page"/>
              </v:shape>
            </w:pict>
          </mc:Fallback>
        </mc:AlternateContent>
      </w:r>
    </w:p>
    <w:p w14:paraId="49B321B6" w14:textId="0D273999" w:rsidR="004F39F6" w:rsidRDefault="004F39F6" w:rsidP="004F39F6">
      <w:pPr>
        <w:pBdr>
          <w:bottom w:val="single" w:sz="4" w:space="1" w:color="auto"/>
        </w:pBdr>
        <w:tabs>
          <w:tab w:val="left" w:pos="1095"/>
        </w:tabs>
      </w:pPr>
    </w:p>
    <w:p w14:paraId="5B46D8BD" w14:textId="77777777" w:rsidR="00466574" w:rsidRDefault="00466574" w:rsidP="004F39F6">
      <w:pPr>
        <w:pBdr>
          <w:bottom w:val="single" w:sz="4" w:space="1" w:color="auto"/>
        </w:pBdr>
        <w:tabs>
          <w:tab w:val="left" w:pos="1095"/>
        </w:tabs>
      </w:pPr>
    </w:p>
    <w:p w14:paraId="35BA53EA" w14:textId="77777777" w:rsidR="00466574" w:rsidRDefault="00466574" w:rsidP="004F39F6">
      <w:pPr>
        <w:pBdr>
          <w:bottom w:val="single" w:sz="4" w:space="1" w:color="auto"/>
        </w:pBdr>
        <w:tabs>
          <w:tab w:val="left" w:pos="1095"/>
        </w:tabs>
      </w:pPr>
    </w:p>
    <w:p w14:paraId="067A1FA0" w14:textId="77777777" w:rsidR="004F39F6" w:rsidRPr="00121F83" w:rsidRDefault="004F39F6" w:rsidP="004F39F6">
      <w:pPr>
        <w:spacing w:before="40" w:after="40"/>
        <w:rPr>
          <w:rFonts w:ascii="Arial" w:hAnsi="Arial" w:cs="Arial"/>
          <w:b/>
          <w:sz w:val="18"/>
          <w:szCs w:val="18"/>
        </w:rPr>
      </w:pPr>
      <w:proofErr w:type="spellStart"/>
      <w:r w:rsidRPr="00121F83">
        <w:rPr>
          <w:rFonts w:ascii="Arial" w:hAnsi="Arial" w:cs="Arial"/>
          <w:b/>
          <w:sz w:val="18"/>
          <w:szCs w:val="18"/>
        </w:rPr>
        <w:t>Unosnik</w:t>
      </w:r>
      <w:proofErr w:type="spellEnd"/>
      <w:r w:rsidRPr="00121F83">
        <w:rPr>
          <w:rFonts w:ascii="Arial" w:hAnsi="Arial" w:cs="Arial"/>
          <w:b/>
          <w:sz w:val="18"/>
          <w:szCs w:val="18"/>
        </w:rPr>
        <w:t>/</w:t>
      </w:r>
      <w:proofErr w:type="spellStart"/>
      <w:r w:rsidRPr="00121F83">
        <w:rPr>
          <w:rFonts w:ascii="Arial" w:hAnsi="Arial" w:cs="Arial"/>
          <w:b/>
          <w:sz w:val="18"/>
          <w:szCs w:val="18"/>
        </w:rPr>
        <w:t>distributer</w:t>
      </w:r>
      <w:proofErr w:type="spellEnd"/>
      <w:r w:rsidRPr="00121F83">
        <w:rPr>
          <w:rFonts w:ascii="Arial" w:hAnsi="Arial" w:cs="Arial"/>
          <w:b/>
          <w:sz w:val="18"/>
          <w:szCs w:val="18"/>
        </w:rPr>
        <w:t xml:space="preserve">: </w:t>
      </w:r>
    </w:p>
    <w:p w14:paraId="161BDE9F" w14:textId="77777777" w:rsidR="004F39F6" w:rsidRPr="00121F83" w:rsidRDefault="004F39F6" w:rsidP="004F39F6">
      <w:pPr>
        <w:spacing w:before="40" w:after="40"/>
        <w:rPr>
          <w:rFonts w:ascii="Arial" w:hAnsi="Arial" w:cs="Arial"/>
          <w:sz w:val="18"/>
          <w:szCs w:val="18"/>
        </w:rPr>
      </w:pPr>
      <w:r w:rsidRPr="00121F83">
        <w:rPr>
          <w:rFonts w:ascii="Arial" w:hAnsi="Arial" w:cs="Arial"/>
          <w:b/>
          <w:sz w:val="18"/>
          <w:szCs w:val="18"/>
        </w:rPr>
        <w:t xml:space="preserve">ISTRA COLOR d.o.o., </w:t>
      </w:r>
      <w:proofErr w:type="spellStart"/>
      <w:r>
        <w:rPr>
          <w:rFonts w:ascii="Arial" w:hAnsi="Arial" w:cs="Arial"/>
          <w:sz w:val="18"/>
          <w:szCs w:val="18"/>
        </w:rPr>
        <w:t>Ungarija</w:t>
      </w:r>
      <w:proofErr w:type="spellEnd"/>
      <w:r>
        <w:rPr>
          <w:rFonts w:ascii="Arial" w:hAnsi="Arial" w:cs="Arial"/>
          <w:sz w:val="18"/>
          <w:szCs w:val="18"/>
        </w:rPr>
        <w:t xml:space="preserve"> 39C</w:t>
      </w:r>
      <w:r w:rsidRPr="00121F83">
        <w:rPr>
          <w:rFonts w:ascii="Arial" w:hAnsi="Arial" w:cs="Arial"/>
          <w:sz w:val="18"/>
          <w:szCs w:val="18"/>
        </w:rPr>
        <w:t>, 524</w:t>
      </w:r>
      <w:r>
        <w:rPr>
          <w:rFonts w:ascii="Arial" w:hAnsi="Arial" w:cs="Arial"/>
          <w:sz w:val="18"/>
          <w:szCs w:val="18"/>
        </w:rPr>
        <w:t>7</w:t>
      </w:r>
      <w:r w:rsidRPr="00121F83">
        <w:rPr>
          <w:rFonts w:ascii="Arial" w:hAnsi="Arial" w:cs="Arial"/>
          <w:sz w:val="18"/>
          <w:szCs w:val="18"/>
        </w:rPr>
        <w:t xml:space="preserve">0 </w:t>
      </w:r>
      <w:proofErr w:type="spellStart"/>
      <w:r>
        <w:rPr>
          <w:rFonts w:ascii="Arial" w:hAnsi="Arial" w:cs="Arial"/>
          <w:sz w:val="18"/>
          <w:szCs w:val="18"/>
        </w:rPr>
        <w:t>Umag</w:t>
      </w:r>
      <w:proofErr w:type="spellEnd"/>
      <w:r w:rsidRPr="00121F83">
        <w:rPr>
          <w:rFonts w:ascii="Arial" w:hAnsi="Arial" w:cs="Arial"/>
          <w:sz w:val="18"/>
          <w:szCs w:val="18"/>
        </w:rPr>
        <w:t xml:space="preserve">, </w:t>
      </w:r>
      <w:proofErr w:type="spellStart"/>
      <w:r w:rsidRPr="00121F83">
        <w:rPr>
          <w:rFonts w:ascii="Arial" w:hAnsi="Arial" w:cs="Arial"/>
          <w:sz w:val="18"/>
          <w:szCs w:val="18"/>
        </w:rPr>
        <w:t>Republika</w:t>
      </w:r>
      <w:proofErr w:type="spellEnd"/>
      <w:r w:rsidRPr="00121F83">
        <w:rPr>
          <w:rFonts w:ascii="Arial" w:hAnsi="Arial" w:cs="Arial"/>
          <w:sz w:val="18"/>
          <w:szCs w:val="18"/>
        </w:rPr>
        <w:t xml:space="preserve"> </w:t>
      </w:r>
      <w:proofErr w:type="spellStart"/>
      <w:r w:rsidRPr="00121F83">
        <w:rPr>
          <w:rFonts w:ascii="Arial" w:hAnsi="Arial" w:cs="Arial"/>
          <w:sz w:val="18"/>
          <w:szCs w:val="18"/>
        </w:rPr>
        <w:t>Hrvatska</w:t>
      </w:r>
      <w:proofErr w:type="spellEnd"/>
      <w:r w:rsidRPr="00121F83">
        <w:rPr>
          <w:rFonts w:ascii="Arial" w:hAnsi="Arial" w:cs="Arial"/>
          <w:sz w:val="18"/>
          <w:szCs w:val="18"/>
        </w:rPr>
        <w:t>,</w:t>
      </w:r>
    </w:p>
    <w:p w14:paraId="463834A8" w14:textId="77777777" w:rsidR="004F39F6" w:rsidRPr="00121F83" w:rsidRDefault="004F39F6" w:rsidP="004F39F6">
      <w:pPr>
        <w:spacing w:before="40" w:after="40"/>
        <w:rPr>
          <w:rFonts w:ascii="Arial" w:hAnsi="Arial" w:cs="Arial"/>
          <w:b/>
          <w:sz w:val="16"/>
          <w:szCs w:val="16"/>
        </w:rPr>
      </w:pPr>
      <w:proofErr w:type="gramStart"/>
      <w:r w:rsidRPr="00121F83">
        <w:rPr>
          <w:rFonts w:ascii="Arial" w:hAnsi="Arial" w:cs="Arial"/>
          <w:sz w:val="16"/>
          <w:szCs w:val="16"/>
        </w:rPr>
        <w:t>Tel:+</w:t>
      </w:r>
      <w:proofErr w:type="gramEnd"/>
      <w:r w:rsidRPr="00121F83">
        <w:rPr>
          <w:rFonts w:ascii="Arial" w:hAnsi="Arial" w:cs="Arial"/>
          <w:sz w:val="16"/>
          <w:szCs w:val="16"/>
        </w:rPr>
        <w:t xml:space="preserve">385 52 856 439, fax:+385 52 215 587, e-mail: </w:t>
      </w:r>
      <w:hyperlink r:id="rId9" w:history="1">
        <w:r w:rsidRPr="00121F83">
          <w:rPr>
            <w:rStyle w:val="Hyperlink"/>
            <w:rFonts w:ascii="Arial" w:hAnsi="Arial" w:cs="Arial"/>
            <w:sz w:val="16"/>
            <w:szCs w:val="16"/>
          </w:rPr>
          <w:t>info@istra-color.hr</w:t>
        </w:r>
      </w:hyperlink>
      <w:r w:rsidRPr="00121F83">
        <w:rPr>
          <w:rFonts w:ascii="Arial" w:hAnsi="Arial" w:cs="Arial"/>
          <w:sz w:val="16"/>
          <w:szCs w:val="16"/>
        </w:rPr>
        <w:t xml:space="preserve"> </w:t>
      </w:r>
    </w:p>
    <w:p w14:paraId="28B5195D" w14:textId="0A1A1317" w:rsidR="00EE2964" w:rsidRPr="00E85267" w:rsidRDefault="004F39F6" w:rsidP="00E85267">
      <w:pPr>
        <w:spacing w:before="40" w:after="40"/>
        <w:rPr>
          <w:rFonts w:ascii="Arial" w:hAnsi="Arial" w:cs="Arial"/>
          <w:b/>
          <w:sz w:val="18"/>
          <w:szCs w:val="18"/>
        </w:rPr>
      </w:pPr>
      <w:proofErr w:type="spellStart"/>
      <w:r w:rsidRPr="00121F83">
        <w:rPr>
          <w:rFonts w:ascii="Arial" w:hAnsi="Arial" w:cs="Arial"/>
          <w:b/>
          <w:sz w:val="18"/>
          <w:szCs w:val="18"/>
        </w:rPr>
        <w:t>Zemlja</w:t>
      </w:r>
      <w:proofErr w:type="spellEnd"/>
      <w:r w:rsidRPr="00121F83">
        <w:rPr>
          <w:rFonts w:ascii="Arial" w:hAnsi="Arial" w:cs="Arial"/>
          <w:b/>
          <w:sz w:val="18"/>
          <w:szCs w:val="18"/>
        </w:rPr>
        <w:t xml:space="preserve"> </w:t>
      </w:r>
      <w:proofErr w:type="spellStart"/>
      <w:r w:rsidRPr="00121F83">
        <w:rPr>
          <w:rFonts w:ascii="Arial" w:hAnsi="Arial" w:cs="Arial"/>
          <w:b/>
          <w:sz w:val="18"/>
          <w:szCs w:val="18"/>
        </w:rPr>
        <w:t>podrijetla</w:t>
      </w:r>
      <w:proofErr w:type="spellEnd"/>
      <w:r w:rsidRPr="00121F83">
        <w:rPr>
          <w:rFonts w:ascii="Arial" w:hAnsi="Arial" w:cs="Arial"/>
          <w:b/>
          <w:sz w:val="18"/>
          <w:szCs w:val="18"/>
        </w:rPr>
        <w:t xml:space="preserve">: </w:t>
      </w:r>
      <w:proofErr w:type="spellStart"/>
      <w:r w:rsidRPr="00121F83">
        <w:rPr>
          <w:rFonts w:ascii="Arial" w:hAnsi="Arial" w:cs="Arial"/>
          <w:b/>
          <w:sz w:val="18"/>
          <w:szCs w:val="18"/>
        </w:rPr>
        <w:t>Italija</w:t>
      </w:r>
      <w:proofErr w:type="spellEnd"/>
      <w:r w:rsidRPr="00121F83">
        <w:rPr>
          <w:rFonts w:ascii="Arial" w:hAnsi="Arial" w:cs="Arial"/>
          <w:b/>
          <w:sz w:val="18"/>
          <w:szCs w:val="18"/>
        </w:rPr>
        <w:t xml:space="preserve"> (EU)</w:t>
      </w:r>
    </w:p>
    <w:sectPr w:rsidR="00EE2964" w:rsidRPr="00E85267" w:rsidSect="00BA7389">
      <w:headerReference w:type="default" r:id="rId10"/>
      <w:footerReference w:type="default" r:id="rId11"/>
      <w:pgSz w:w="11906" w:h="16838"/>
      <w:pgMar w:top="1523" w:right="424" w:bottom="1134" w:left="709" w:header="454"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C635E" w14:textId="77777777" w:rsidR="007A4642" w:rsidRDefault="007A4642">
      <w:pPr>
        <w:spacing w:after="0" w:line="240" w:lineRule="auto"/>
      </w:pPr>
      <w:r>
        <w:separator/>
      </w:r>
    </w:p>
  </w:endnote>
  <w:endnote w:type="continuationSeparator" w:id="0">
    <w:p w14:paraId="1D07AE3E" w14:textId="77777777" w:rsidR="007A4642" w:rsidRDefault="007A4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Interstate">
    <w:altName w:val="Arial Narrow"/>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Pro-Cond">
    <w:altName w:val="Myriad Pro Cond"/>
    <w:panose1 w:val="00000000000000000000"/>
    <w:charset w:val="80"/>
    <w:family w:val="swiss"/>
    <w:notTrueType/>
    <w:pitch w:val="default"/>
    <w:sig w:usb0="00000001" w:usb1="08070000" w:usb2="00000010" w:usb3="00000000" w:csb0="00020000" w:csb1="00000000"/>
  </w:font>
  <w:font w:name="Museo Sans Rounded 100">
    <w:altName w:val="Arial"/>
    <w:panose1 w:val="00000000000000000000"/>
    <w:charset w:val="00"/>
    <w:family w:val="modern"/>
    <w:notTrueType/>
    <w:pitch w:val="variable"/>
    <w:sig w:usb0="00000001" w:usb1="4000004B"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AD3DC" w14:textId="77777777" w:rsidR="00FC48F2" w:rsidRDefault="00DA6770">
    <w:pPr>
      <w:pStyle w:val="Footer"/>
    </w:pPr>
    <w:r>
      <w:rPr>
        <w:noProof/>
        <w:lang w:eastAsia="it-IT"/>
      </w:rPr>
      <w:drawing>
        <wp:anchor distT="0" distB="0" distL="114300" distR="114300" simplePos="0" relativeHeight="251658240" behindDoc="1" locked="0" layoutInCell="1" allowOverlap="1" wp14:anchorId="0359891E" wp14:editId="1CEDF102">
          <wp:simplePos x="0" y="0"/>
          <wp:positionH relativeFrom="margin">
            <wp:posOffset>-224786</wp:posOffset>
          </wp:positionH>
          <wp:positionV relativeFrom="paragraph">
            <wp:posOffset>59692</wp:posOffset>
          </wp:positionV>
          <wp:extent cx="923928" cy="385739"/>
          <wp:effectExtent l="0" t="0" r="9522" b="0"/>
          <wp:wrapNone/>
          <wp:docPr id="4" name="Immagine 2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23928" cy="385739"/>
                  </a:xfrm>
                  <a:prstGeom prst="rect">
                    <a:avLst/>
                  </a:prstGeom>
                  <a:noFill/>
                  <a:ln>
                    <a:noFill/>
                    <a:prstDash/>
                  </a:ln>
                </pic:spPr>
              </pic:pic>
            </a:graphicData>
          </a:graphic>
        </wp:anchor>
      </w:drawing>
    </w:r>
  </w:p>
  <w:p w14:paraId="690E692C" w14:textId="3067C789" w:rsidR="00FC48F2" w:rsidRDefault="002E078A">
    <w:pPr>
      <w:pStyle w:val="Paragrafobase"/>
      <w:ind w:left="708" w:firstLine="708"/>
    </w:pPr>
    <w:r>
      <w:rPr>
        <w:rFonts w:ascii="Interstate" w:hAnsi="Interstate" w:cs="Interstate"/>
        <w:sz w:val="19"/>
        <w:szCs w:val="19"/>
      </w:rPr>
      <w:t>Ambro-Sol</w:t>
    </w:r>
    <w:r w:rsidR="00361A25">
      <w:rPr>
        <w:rFonts w:ascii="Interstate" w:hAnsi="Interstate" w:cs="Interstate"/>
        <w:sz w:val="19"/>
        <w:szCs w:val="19"/>
      </w:rPr>
      <w:t xml:space="preserve"> </w:t>
    </w:r>
    <w:r w:rsidR="00DA6770">
      <w:rPr>
        <w:rFonts w:ascii="Interstate" w:hAnsi="Interstate" w:cs="Interstate"/>
        <w:sz w:val="19"/>
        <w:szCs w:val="19"/>
      </w:rPr>
      <w:t>- 25</w:t>
    </w:r>
    <w:r w:rsidR="00361A25">
      <w:rPr>
        <w:rFonts w:ascii="Interstate" w:hAnsi="Interstate" w:cs="Interstate"/>
        <w:sz w:val="19"/>
        <w:szCs w:val="19"/>
      </w:rPr>
      <w:t xml:space="preserve">020 Cigole (BS) </w:t>
    </w:r>
    <w:proofErr w:type="spellStart"/>
    <w:r w:rsidR="00361A25">
      <w:rPr>
        <w:rFonts w:ascii="Interstate" w:hAnsi="Interstate" w:cs="Interstate"/>
        <w:sz w:val="19"/>
        <w:szCs w:val="19"/>
      </w:rPr>
      <w:t>Italy</w:t>
    </w:r>
    <w:proofErr w:type="spellEnd"/>
    <w:r w:rsidR="00361A25">
      <w:rPr>
        <w:rFonts w:ascii="Interstate" w:hAnsi="Interstate" w:cs="Interstate"/>
        <w:sz w:val="19"/>
        <w:szCs w:val="19"/>
      </w:rPr>
      <w:t xml:space="preserve"> - </w:t>
    </w:r>
    <w:hyperlink r:id="rId2" w:history="1">
      <w:r w:rsidR="001E628A" w:rsidRPr="00BC341B">
        <w:rPr>
          <w:rStyle w:val="Hyperlink"/>
          <w:rFonts w:ascii="Interstate" w:hAnsi="Interstate" w:cs="Interstate"/>
          <w:sz w:val="19"/>
          <w:szCs w:val="19"/>
        </w:rPr>
        <w:t>www.ambro-sol.com</w:t>
      </w:r>
    </w:hyperlink>
    <w:r w:rsidR="00361A25">
      <w:rPr>
        <w:rFonts w:ascii="Interstate" w:hAnsi="Interstate" w:cs="Interstate"/>
        <w:sz w:val="19"/>
        <w:szCs w:val="19"/>
      </w:rPr>
      <w:t xml:space="preserve"> - </w:t>
    </w:r>
    <w:hyperlink r:id="rId3" w:history="1">
      <w:r w:rsidR="00361A25" w:rsidRPr="00CE5446">
        <w:rPr>
          <w:rStyle w:val="Hyperlink"/>
          <w:rFonts w:ascii="Interstate" w:hAnsi="Interstate" w:cs="Interstate"/>
          <w:sz w:val="19"/>
          <w:szCs w:val="19"/>
        </w:rPr>
        <w:t>info@ambro-sol.com</w:t>
      </w:r>
    </w:hyperlink>
    <w:r w:rsidR="00361A25">
      <w:rPr>
        <w:rFonts w:ascii="Interstate" w:hAnsi="Interstate" w:cs="Interstate"/>
        <w:sz w:val="19"/>
        <w:szCs w:val="19"/>
      </w:rPr>
      <w:t xml:space="preserve"> </w:t>
    </w:r>
  </w:p>
  <w:p w14:paraId="68E5BD69" w14:textId="723B217C" w:rsidR="00FC48F2" w:rsidRDefault="002F3FB8">
    <w:pPr>
      <w:pStyle w:val="Footer"/>
    </w:pPr>
    <w:r>
      <w:rPr>
        <w:noProof/>
        <w:lang w:eastAsia="it-IT"/>
      </w:rPr>
      <mc:AlternateContent>
        <mc:Choice Requires="wps">
          <w:drawing>
            <wp:anchor distT="0" distB="0" distL="114300" distR="114300" simplePos="0" relativeHeight="251659264" behindDoc="1" locked="0" layoutInCell="1" allowOverlap="1" wp14:anchorId="6F439A89" wp14:editId="53EAD005">
              <wp:simplePos x="0" y="0"/>
              <wp:positionH relativeFrom="column">
                <wp:posOffset>-707390</wp:posOffset>
              </wp:positionH>
              <wp:positionV relativeFrom="paragraph">
                <wp:posOffset>232410</wp:posOffset>
              </wp:positionV>
              <wp:extent cx="8476615" cy="219075"/>
              <wp:effectExtent l="0" t="0" r="0" b="0"/>
              <wp:wrapNone/>
              <wp:docPr id="5"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6615" cy="219075"/>
                      </a:xfrm>
                      <a:prstGeom prst="rect">
                        <a:avLst/>
                      </a:prstGeom>
                      <a:solidFill>
                        <a:srgbClr val="A6A6A6"/>
                      </a:solidFill>
                      <a:ln cap="flat">
                        <a:noFill/>
                        <a:prstDash val="solid"/>
                      </a:ln>
                    </wps:spPr>
                    <wps:txbx>
                      <w:txbxContent>
                        <w:p w14:paraId="11DDA608" w14:textId="77777777" w:rsidR="001428CC" w:rsidRPr="002C356D" w:rsidRDefault="001428CC" w:rsidP="001428CC">
                          <w:pPr>
                            <w:ind w:left="567"/>
                            <w:rPr>
                              <w:rFonts w:ascii="Interstate" w:hAnsi="Interstate"/>
                              <w:color w:val="FFFFFF" w:themeColor="background1"/>
                              <w:sz w:val="16"/>
                              <w:szCs w:val="16"/>
                              <w:lang w:val="en-US"/>
                            </w:rPr>
                          </w:pPr>
                          <w:r w:rsidRPr="002C356D">
                            <w:rPr>
                              <w:rFonts w:ascii="Interstate" w:hAnsi="Interstate"/>
                              <w:color w:val="FFFFFF" w:themeColor="background1"/>
                              <w:sz w:val="16"/>
                              <w:szCs w:val="16"/>
                              <w:lang w:val="en-US"/>
                            </w:rPr>
                            <w:t xml:space="preserve">Ambro-Sol is a registered trademark – All rights reserved – Total or partial reproduction </w:t>
                          </w:r>
                          <w:r>
                            <w:rPr>
                              <w:rFonts w:ascii="Interstate" w:hAnsi="Interstate"/>
                              <w:color w:val="FFFFFF" w:themeColor="background1"/>
                              <w:sz w:val="16"/>
                              <w:szCs w:val="16"/>
                              <w:lang w:val="en-US"/>
                            </w:rPr>
                            <w:t xml:space="preserve">is </w:t>
                          </w:r>
                          <w:r w:rsidRPr="002C356D">
                            <w:rPr>
                              <w:rFonts w:ascii="Interstate" w:hAnsi="Interstate"/>
                              <w:color w:val="FFFFFF" w:themeColor="background1"/>
                              <w:sz w:val="16"/>
                              <w:szCs w:val="16"/>
                              <w:lang w:val="en-US"/>
                            </w:rPr>
                            <w:t xml:space="preserve">prohibited. </w:t>
                          </w:r>
                        </w:p>
                        <w:p w14:paraId="7F372C70" w14:textId="77777777" w:rsidR="00FC48F2" w:rsidRPr="004B6502" w:rsidRDefault="00FC48F2">
                          <w:pPr>
                            <w:ind w:left="567"/>
                            <w:rPr>
                              <w:rFonts w:ascii="Interstate" w:hAnsi="Interstate"/>
                              <w:color w:val="FFFFFF" w:themeColor="background1"/>
                              <w:sz w:val="16"/>
                              <w:szCs w:val="16"/>
                              <w:lang w:val="en-US"/>
                            </w:rPr>
                          </w:pPr>
                        </w:p>
                      </w:txbxContent>
                    </wps:txbx>
                    <wps:bodyPr vert="horz" wrap="square" lIns="91440" tIns="45720" rIns="91440" bIns="45720" anchor="ctr" anchorCtr="0" compatLnSpc="1">
                      <a:noAutofit/>
                    </wps:bodyPr>
                  </wps:wsp>
                </a:graphicData>
              </a:graphic>
              <wp14:sizeRelH relativeFrom="page">
                <wp14:pctWidth>0</wp14:pctWidth>
              </wp14:sizeRelH>
              <wp14:sizeRelV relativeFrom="margin">
                <wp14:pctHeight>0</wp14:pctHeight>
              </wp14:sizeRelV>
            </wp:anchor>
          </w:drawing>
        </mc:Choice>
        <mc:Fallback>
          <w:pict>
            <v:rect w14:anchorId="6F439A89" id="Rettangolo 1" o:spid="_x0000_s1031" style="position:absolute;margin-left:-55.7pt;margin-top:18.3pt;width:667.45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" fillcolor="#a6a6a6" stroked="f">
              <v:textbox>
                <w:txbxContent>
                  <w:p w14:paraId="11DDA608" w14:textId="77777777" w:rsidR="001428CC" w:rsidRPr="002C356D" w:rsidRDefault="001428CC" w:rsidP="001428CC">
                    <w:pPr>
                      <w:ind w:left="567"/>
                      <w:rPr>
                        <w:rFonts w:ascii="Interstate" w:hAnsi="Interstate"/>
                        <w:color w:val="FFFFFF" w:themeColor="background1"/>
                        <w:sz w:val="16"/>
                        <w:szCs w:val="16"/>
                        <w:lang w:val="en-US"/>
                      </w:rPr>
                    </w:pPr>
                    <w:r w:rsidRPr="002C356D">
                      <w:rPr>
                        <w:rFonts w:ascii="Interstate" w:hAnsi="Interstate"/>
                        <w:color w:val="FFFFFF" w:themeColor="background1"/>
                        <w:sz w:val="16"/>
                        <w:szCs w:val="16"/>
                        <w:lang w:val="en-US"/>
                      </w:rPr>
                      <w:t xml:space="preserve">Ambro-Sol is a registered trademark – All rights reserved – Total or partial reproduction </w:t>
                    </w:r>
                    <w:r>
                      <w:rPr>
                        <w:rFonts w:ascii="Interstate" w:hAnsi="Interstate"/>
                        <w:color w:val="FFFFFF" w:themeColor="background1"/>
                        <w:sz w:val="16"/>
                        <w:szCs w:val="16"/>
                        <w:lang w:val="en-US"/>
                      </w:rPr>
                      <w:t xml:space="preserve">is </w:t>
                    </w:r>
                    <w:r w:rsidRPr="002C356D">
                      <w:rPr>
                        <w:rFonts w:ascii="Interstate" w:hAnsi="Interstate"/>
                        <w:color w:val="FFFFFF" w:themeColor="background1"/>
                        <w:sz w:val="16"/>
                        <w:szCs w:val="16"/>
                        <w:lang w:val="en-US"/>
                      </w:rPr>
                      <w:t xml:space="preserve">prohibited. </w:t>
                    </w:r>
                  </w:p>
                  <w:p w14:paraId="7F372C70" w14:textId="77777777" w:rsidR="00FC48F2" w:rsidRPr="004B6502" w:rsidRDefault="00FC48F2">
                    <w:pPr>
                      <w:ind w:left="567"/>
                      <w:rPr>
                        <w:rFonts w:ascii="Interstate" w:hAnsi="Interstate"/>
                        <w:color w:val="FFFFFF" w:themeColor="background1"/>
                        <w:sz w:val="16"/>
                        <w:szCs w:val="16"/>
                        <w:lang w:val="en-US"/>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02230" w14:textId="77777777" w:rsidR="007A4642" w:rsidRDefault="007A4642">
      <w:pPr>
        <w:spacing w:after="0" w:line="240" w:lineRule="auto"/>
      </w:pPr>
      <w:r>
        <w:rPr>
          <w:color w:val="000000"/>
        </w:rPr>
        <w:separator/>
      </w:r>
    </w:p>
  </w:footnote>
  <w:footnote w:type="continuationSeparator" w:id="0">
    <w:p w14:paraId="3D04560F" w14:textId="77777777" w:rsidR="007A4642" w:rsidRDefault="007A4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0CFB3" w14:textId="271AB514" w:rsidR="00FC48F2" w:rsidRDefault="003B1D55">
    <w:pPr>
      <w:pStyle w:val="Paragrafobase"/>
      <w:jc w:val="right"/>
    </w:pPr>
    <w:r>
      <w:rPr>
        <w:noProof/>
        <w:lang w:eastAsia="it-IT"/>
      </w:rPr>
      <w:drawing>
        <wp:anchor distT="0" distB="0" distL="114300" distR="114300" simplePos="0" relativeHeight="251656192" behindDoc="1" locked="0" layoutInCell="1" allowOverlap="1" wp14:anchorId="50CE2329" wp14:editId="564C18B6">
          <wp:simplePos x="0" y="0"/>
          <wp:positionH relativeFrom="column">
            <wp:posOffset>-450215</wp:posOffset>
          </wp:positionH>
          <wp:positionV relativeFrom="paragraph">
            <wp:posOffset>8891</wp:posOffset>
          </wp:positionV>
          <wp:extent cx="2034540" cy="617220"/>
          <wp:effectExtent l="0" t="0" r="3810" b="0"/>
          <wp:wrapNone/>
          <wp:docPr id="3" name="Immagine 2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34540" cy="61722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A6770">
      <w:rPr>
        <w:rFonts w:ascii="Museo Sans Rounded 100" w:hAnsi="Museo Sans Rounded 100" w:cs="Museo Sans Rounded 100"/>
        <w:noProof/>
        <w:color w:val="6F6F6E"/>
        <w:sz w:val="20"/>
        <w:szCs w:val="20"/>
        <w:lang w:eastAsia="it-IT"/>
      </w:rPr>
      <w:drawing>
        <wp:anchor distT="0" distB="0" distL="114300" distR="114300" simplePos="0" relativeHeight="251657216" behindDoc="1" locked="0" layoutInCell="1" allowOverlap="1" wp14:anchorId="16EC5E26" wp14:editId="46A18E44">
          <wp:simplePos x="0" y="0"/>
          <wp:positionH relativeFrom="rightMargin">
            <wp:posOffset>-725170</wp:posOffset>
          </wp:positionH>
          <wp:positionV relativeFrom="paragraph">
            <wp:posOffset>95250</wp:posOffset>
          </wp:positionV>
          <wp:extent cx="428625" cy="428625"/>
          <wp:effectExtent l="0" t="0" r="9525" b="9525"/>
          <wp:wrapNone/>
          <wp:docPr id="2" name="Immagine 2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428625" cy="428625"/>
                  </a:xfrm>
                  <a:prstGeom prst="rect">
                    <a:avLst/>
                  </a:prstGeom>
                  <a:noFill/>
                  <a:ln>
                    <a:noFill/>
                    <a:prstDash/>
                  </a:ln>
                </pic:spPr>
              </pic:pic>
            </a:graphicData>
          </a:graphic>
        </wp:anchor>
      </w:drawing>
    </w:r>
    <w:r w:rsidR="00DA6770">
      <w:rPr>
        <w:rFonts w:ascii="Museo Sans Rounded 100" w:hAnsi="Museo Sans Rounded 100" w:cs="Museo Sans Rounded 100"/>
        <w:color w:val="6F6F6E"/>
        <w:sz w:val="20"/>
        <w:szCs w:val="20"/>
      </w:rPr>
      <w:t xml:space="preserve"> </w:t>
    </w:r>
  </w:p>
  <w:p w14:paraId="45CCE32A" w14:textId="5AB8830C" w:rsidR="00FC48F2" w:rsidRDefault="00703A65" w:rsidP="001428CC">
    <w:pPr>
      <w:pStyle w:val="Paragrafobase"/>
      <w:ind w:left="6372" w:firstLine="708"/>
    </w:pPr>
    <w:r w:rsidRPr="00703A65">
      <w:rPr>
        <w:rFonts w:ascii="Museo Sans Rounded 100" w:hAnsi="Museo Sans Rounded 100" w:cs="Museo Sans Rounded 100"/>
        <w:color w:val="6F6F6E"/>
      </w:rPr>
      <w:t>TEHNIČKI LIST</w:t>
    </w:r>
    <w:r w:rsidR="00DA6770">
      <w:rPr>
        <w:rFonts w:ascii="Museo Sans Rounded 100" w:hAnsi="Museo Sans Rounded 100" w:cs="Museo Sans Rounded 100"/>
        <w:color w:val="FFFFFF"/>
        <w:sz w:val="20"/>
        <w:szCs w:val="20"/>
      </w:rPr>
      <w:t xml:space="preserve"> 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64"/>
    <w:rsid w:val="00004E4F"/>
    <w:rsid w:val="000564C1"/>
    <w:rsid w:val="000D6157"/>
    <w:rsid w:val="001428CC"/>
    <w:rsid w:val="001A3738"/>
    <w:rsid w:val="001A6BEF"/>
    <w:rsid w:val="001E628A"/>
    <w:rsid w:val="001F1DCD"/>
    <w:rsid w:val="0027154A"/>
    <w:rsid w:val="002B4226"/>
    <w:rsid w:val="002E078A"/>
    <w:rsid w:val="002F3FB8"/>
    <w:rsid w:val="002F5C16"/>
    <w:rsid w:val="00315C18"/>
    <w:rsid w:val="003424FA"/>
    <w:rsid w:val="003571D2"/>
    <w:rsid w:val="00361A25"/>
    <w:rsid w:val="00362974"/>
    <w:rsid w:val="003631F1"/>
    <w:rsid w:val="003A02B4"/>
    <w:rsid w:val="003B1D55"/>
    <w:rsid w:val="003B712F"/>
    <w:rsid w:val="003D64D4"/>
    <w:rsid w:val="00422714"/>
    <w:rsid w:val="0042331D"/>
    <w:rsid w:val="00444482"/>
    <w:rsid w:val="004516B2"/>
    <w:rsid w:val="0045783D"/>
    <w:rsid w:val="00466574"/>
    <w:rsid w:val="0047306A"/>
    <w:rsid w:val="004773A3"/>
    <w:rsid w:val="004A6210"/>
    <w:rsid w:val="004B6502"/>
    <w:rsid w:val="004D4430"/>
    <w:rsid w:val="004D6277"/>
    <w:rsid w:val="004F39F6"/>
    <w:rsid w:val="005127B4"/>
    <w:rsid w:val="00543F7A"/>
    <w:rsid w:val="005D4B39"/>
    <w:rsid w:val="005F7CFC"/>
    <w:rsid w:val="00603FA5"/>
    <w:rsid w:val="0062378B"/>
    <w:rsid w:val="00692895"/>
    <w:rsid w:val="00703A65"/>
    <w:rsid w:val="00752AB8"/>
    <w:rsid w:val="007A4642"/>
    <w:rsid w:val="007D23A0"/>
    <w:rsid w:val="007E1209"/>
    <w:rsid w:val="007F7754"/>
    <w:rsid w:val="0084460E"/>
    <w:rsid w:val="008449B4"/>
    <w:rsid w:val="0085568C"/>
    <w:rsid w:val="008A3608"/>
    <w:rsid w:val="008A76EC"/>
    <w:rsid w:val="008A7FFE"/>
    <w:rsid w:val="008C0270"/>
    <w:rsid w:val="008E330D"/>
    <w:rsid w:val="008E5A1B"/>
    <w:rsid w:val="00996713"/>
    <w:rsid w:val="009C7F5B"/>
    <w:rsid w:val="00A75F59"/>
    <w:rsid w:val="00B81488"/>
    <w:rsid w:val="00BA7389"/>
    <w:rsid w:val="00BD6972"/>
    <w:rsid w:val="00C10F03"/>
    <w:rsid w:val="00C777CE"/>
    <w:rsid w:val="00C8797A"/>
    <w:rsid w:val="00CA0D75"/>
    <w:rsid w:val="00CF0136"/>
    <w:rsid w:val="00D11FBB"/>
    <w:rsid w:val="00D40D1E"/>
    <w:rsid w:val="00D74B4F"/>
    <w:rsid w:val="00DA6770"/>
    <w:rsid w:val="00DC34ED"/>
    <w:rsid w:val="00DE38E3"/>
    <w:rsid w:val="00DF0105"/>
    <w:rsid w:val="00E62EAB"/>
    <w:rsid w:val="00E85267"/>
    <w:rsid w:val="00E86F27"/>
    <w:rsid w:val="00EA3C4F"/>
    <w:rsid w:val="00EB33EA"/>
    <w:rsid w:val="00EC53DF"/>
    <w:rsid w:val="00ED1D7E"/>
    <w:rsid w:val="00EE2964"/>
    <w:rsid w:val="00EF23E2"/>
    <w:rsid w:val="00F75376"/>
    <w:rsid w:val="00FC48F2"/>
    <w:rsid w:val="00FC5587"/>
    <w:rsid w:val="00FD2888"/>
    <w:rsid w:val="00FE4C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C805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it-I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BA7389"/>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A7389"/>
    <w:pPr>
      <w:tabs>
        <w:tab w:val="center" w:pos="4819"/>
        <w:tab w:val="right" w:pos="9638"/>
      </w:tabs>
      <w:spacing w:after="0" w:line="240" w:lineRule="auto"/>
    </w:pPr>
  </w:style>
  <w:style w:type="character" w:customStyle="1" w:styleId="IntestazioneCarattere">
    <w:name w:val="Intestazione Carattere"/>
    <w:basedOn w:val="DefaultParagraphFont"/>
    <w:rsid w:val="00BA7389"/>
  </w:style>
  <w:style w:type="paragraph" w:styleId="Footer">
    <w:name w:val="footer"/>
    <w:basedOn w:val="Normal"/>
    <w:rsid w:val="00BA7389"/>
    <w:pPr>
      <w:tabs>
        <w:tab w:val="center" w:pos="4819"/>
        <w:tab w:val="right" w:pos="9638"/>
      </w:tabs>
      <w:spacing w:after="0" w:line="240" w:lineRule="auto"/>
    </w:pPr>
  </w:style>
  <w:style w:type="character" w:customStyle="1" w:styleId="PidipaginaCarattere">
    <w:name w:val="Piè di pagina Carattere"/>
    <w:basedOn w:val="DefaultParagraphFont"/>
    <w:rsid w:val="00BA7389"/>
  </w:style>
  <w:style w:type="paragraph" w:customStyle="1" w:styleId="Paragrafobase">
    <w:name w:val="[Paragrafo base]"/>
    <w:basedOn w:val="Normal"/>
    <w:rsid w:val="00BA7389"/>
    <w:pPr>
      <w:autoSpaceDE w:val="0"/>
      <w:spacing w:after="0" w:line="288" w:lineRule="auto"/>
      <w:textAlignment w:val="center"/>
    </w:pPr>
    <w:rPr>
      <w:rFonts w:ascii="Minion Pro" w:hAnsi="Minion Pro" w:cs="Minion Pro"/>
      <w:color w:val="000000"/>
      <w:sz w:val="24"/>
      <w:szCs w:val="24"/>
    </w:rPr>
  </w:style>
  <w:style w:type="paragraph" w:customStyle="1" w:styleId="Titoloscheda">
    <w:name w:val="Titolo scheda"/>
    <w:basedOn w:val="Paragrafobase"/>
    <w:rsid w:val="00BA7389"/>
    <w:pPr>
      <w:ind w:left="708"/>
    </w:pPr>
    <w:rPr>
      <w:rFonts w:ascii="Interstate" w:hAnsi="Interstate" w:cs="Interstate"/>
      <w:sz w:val="40"/>
      <w:szCs w:val="40"/>
    </w:rPr>
  </w:style>
  <w:style w:type="paragraph" w:customStyle="1" w:styleId="Sottotitoloscheda">
    <w:name w:val="Sottotitolo scheda"/>
    <w:basedOn w:val="Paragrafobase"/>
    <w:rsid w:val="00BA7389"/>
    <w:pPr>
      <w:ind w:firstLine="708"/>
    </w:pPr>
    <w:rPr>
      <w:rFonts w:ascii="Interstate" w:hAnsi="Interstate" w:cs="Interstate"/>
    </w:rPr>
  </w:style>
  <w:style w:type="character" w:customStyle="1" w:styleId="ParagrafobaseCarattere">
    <w:name w:val="[Paragrafo base] Carattere"/>
    <w:basedOn w:val="DefaultParagraphFont"/>
    <w:rsid w:val="00BA7389"/>
    <w:rPr>
      <w:rFonts w:ascii="Minion Pro" w:hAnsi="Minion Pro" w:cs="Minion Pro"/>
      <w:color w:val="000000"/>
      <w:sz w:val="24"/>
      <w:szCs w:val="24"/>
    </w:rPr>
  </w:style>
  <w:style w:type="character" w:customStyle="1" w:styleId="TitoloschedaCarattere">
    <w:name w:val="Titolo scheda Carattere"/>
    <w:basedOn w:val="ParagrafobaseCarattere"/>
    <w:rsid w:val="00BA7389"/>
    <w:rPr>
      <w:rFonts w:ascii="Interstate" w:hAnsi="Interstate" w:cs="Interstate"/>
      <w:color w:val="000000"/>
      <w:sz w:val="40"/>
      <w:szCs w:val="40"/>
    </w:rPr>
  </w:style>
  <w:style w:type="paragraph" w:customStyle="1" w:styleId="testo">
    <w:name w:val="testo"/>
    <w:basedOn w:val="Paragrafobase"/>
    <w:rsid w:val="00BA7389"/>
    <w:pPr>
      <w:jc w:val="both"/>
    </w:pPr>
    <w:rPr>
      <w:rFonts w:ascii="Interstate" w:hAnsi="Interstate" w:cs="Interstate"/>
      <w:sz w:val="20"/>
      <w:szCs w:val="20"/>
    </w:rPr>
  </w:style>
  <w:style w:type="character" w:customStyle="1" w:styleId="SottotitoloschedaCarattere">
    <w:name w:val="Sottotitolo scheda Carattere"/>
    <w:basedOn w:val="ParagrafobaseCarattere"/>
    <w:rsid w:val="00BA7389"/>
    <w:rPr>
      <w:rFonts w:ascii="Interstate" w:hAnsi="Interstate" w:cs="Interstate"/>
      <w:color w:val="000000"/>
      <w:sz w:val="24"/>
      <w:szCs w:val="24"/>
    </w:rPr>
  </w:style>
  <w:style w:type="paragraph" w:customStyle="1" w:styleId="stoccaggio">
    <w:name w:val="stoccaggio"/>
    <w:basedOn w:val="Paragrafobase"/>
    <w:rsid w:val="00BA7389"/>
    <w:pPr>
      <w:jc w:val="both"/>
    </w:pPr>
    <w:rPr>
      <w:rFonts w:ascii="Interstate" w:hAnsi="Interstate" w:cs="Interstate"/>
      <w:sz w:val="16"/>
      <w:szCs w:val="16"/>
    </w:rPr>
  </w:style>
  <w:style w:type="character" w:customStyle="1" w:styleId="testoCarattere">
    <w:name w:val="testo Carattere"/>
    <w:basedOn w:val="ParagrafobaseCarattere"/>
    <w:rsid w:val="00BA7389"/>
    <w:rPr>
      <w:rFonts w:ascii="Interstate" w:hAnsi="Interstate" w:cs="Interstate"/>
      <w:color w:val="000000"/>
      <w:sz w:val="20"/>
      <w:szCs w:val="20"/>
    </w:rPr>
  </w:style>
  <w:style w:type="paragraph" w:customStyle="1" w:styleId="normative">
    <w:name w:val="normative"/>
    <w:basedOn w:val="Paragrafobase"/>
    <w:rsid w:val="00BA7389"/>
    <w:rPr>
      <w:rFonts w:ascii="Interstate" w:hAnsi="Interstate" w:cs="Interstate"/>
      <w:color w:val="6F6F6E"/>
      <w:sz w:val="14"/>
      <w:szCs w:val="14"/>
    </w:rPr>
  </w:style>
  <w:style w:type="character" w:customStyle="1" w:styleId="stoccaggioCarattere">
    <w:name w:val="stoccaggio Carattere"/>
    <w:basedOn w:val="ParagrafobaseCarattere"/>
    <w:rsid w:val="00BA7389"/>
    <w:rPr>
      <w:rFonts w:ascii="Interstate" w:hAnsi="Interstate" w:cs="Interstate"/>
      <w:color w:val="000000"/>
      <w:sz w:val="16"/>
      <w:szCs w:val="16"/>
    </w:rPr>
  </w:style>
  <w:style w:type="character" w:customStyle="1" w:styleId="normativeCarattere">
    <w:name w:val="normative Carattere"/>
    <w:basedOn w:val="ParagrafobaseCarattere"/>
    <w:rsid w:val="00BA7389"/>
    <w:rPr>
      <w:rFonts w:ascii="Interstate" w:hAnsi="Interstate" w:cs="Interstate"/>
      <w:color w:val="6F6F6E"/>
      <w:sz w:val="14"/>
      <w:szCs w:val="14"/>
    </w:rPr>
  </w:style>
  <w:style w:type="paragraph" w:styleId="NormalWeb">
    <w:name w:val="Normal (Web)"/>
    <w:basedOn w:val="Normal"/>
    <w:uiPriority w:val="99"/>
    <w:unhideWhenUsed/>
    <w:rsid w:val="004773A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it-IT"/>
    </w:rPr>
  </w:style>
  <w:style w:type="paragraph" w:styleId="BalloonText">
    <w:name w:val="Balloon Text"/>
    <w:basedOn w:val="Normal"/>
    <w:link w:val="BalloonTextChar"/>
    <w:uiPriority w:val="99"/>
    <w:semiHidden/>
    <w:unhideWhenUsed/>
    <w:rsid w:val="00477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3A3"/>
    <w:rPr>
      <w:rFonts w:ascii="Tahoma" w:hAnsi="Tahoma" w:cs="Tahoma"/>
      <w:sz w:val="16"/>
      <w:szCs w:val="16"/>
    </w:rPr>
  </w:style>
  <w:style w:type="paragraph" w:customStyle="1" w:styleId="Default">
    <w:name w:val="Default"/>
    <w:rsid w:val="0084460E"/>
    <w:pPr>
      <w:autoSpaceDE w:val="0"/>
      <w:adjustRightInd w:val="0"/>
      <w:spacing w:after="0" w:line="240" w:lineRule="auto"/>
      <w:textAlignment w:val="auto"/>
    </w:pPr>
    <w:rPr>
      <w:rFonts w:ascii="Arial" w:hAnsi="Arial" w:cs="Arial"/>
      <w:color w:val="000000"/>
      <w:sz w:val="24"/>
      <w:szCs w:val="24"/>
    </w:rPr>
  </w:style>
  <w:style w:type="character" w:styleId="Hyperlink">
    <w:name w:val="Hyperlink"/>
    <w:basedOn w:val="DefaultParagraphFont"/>
    <w:uiPriority w:val="99"/>
    <w:unhideWhenUsed/>
    <w:rsid w:val="00361A25"/>
    <w:rPr>
      <w:color w:val="0563C1" w:themeColor="hyperlink"/>
      <w:u w:val="single"/>
    </w:rPr>
  </w:style>
  <w:style w:type="character" w:customStyle="1" w:styleId="apple-converted-space">
    <w:name w:val="apple-converted-space"/>
    <w:basedOn w:val="DefaultParagraphFont"/>
    <w:rsid w:val="00EA3C4F"/>
  </w:style>
  <w:style w:type="character" w:styleId="UnresolvedMention">
    <w:name w:val="Unresolved Mention"/>
    <w:basedOn w:val="DefaultParagraphFont"/>
    <w:uiPriority w:val="99"/>
    <w:rsid w:val="001E62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107873">
      <w:bodyDiv w:val="1"/>
      <w:marLeft w:val="0"/>
      <w:marRight w:val="0"/>
      <w:marTop w:val="0"/>
      <w:marBottom w:val="0"/>
      <w:divBdr>
        <w:top w:val="none" w:sz="0" w:space="0" w:color="auto"/>
        <w:left w:val="none" w:sz="0" w:space="0" w:color="auto"/>
        <w:bottom w:val="none" w:sz="0" w:space="0" w:color="auto"/>
        <w:right w:val="none" w:sz="0" w:space="0" w:color="auto"/>
      </w:divBdr>
    </w:div>
    <w:div w:id="263805883">
      <w:bodyDiv w:val="1"/>
      <w:marLeft w:val="0"/>
      <w:marRight w:val="0"/>
      <w:marTop w:val="0"/>
      <w:marBottom w:val="0"/>
      <w:divBdr>
        <w:top w:val="none" w:sz="0" w:space="0" w:color="auto"/>
        <w:left w:val="none" w:sz="0" w:space="0" w:color="auto"/>
        <w:bottom w:val="none" w:sz="0" w:space="0" w:color="auto"/>
        <w:right w:val="none" w:sz="0" w:space="0" w:color="auto"/>
      </w:divBdr>
    </w:div>
    <w:div w:id="387608208">
      <w:bodyDiv w:val="1"/>
      <w:marLeft w:val="0"/>
      <w:marRight w:val="0"/>
      <w:marTop w:val="0"/>
      <w:marBottom w:val="0"/>
      <w:divBdr>
        <w:top w:val="none" w:sz="0" w:space="0" w:color="auto"/>
        <w:left w:val="none" w:sz="0" w:space="0" w:color="auto"/>
        <w:bottom w:val="none" w:sz="0" w:space="0" w:color="auto"/>
        <w:right w:val="none" w:sz="0" w:space="0" w:color="auto"/>
      </w:divBdr>
    </w:div>
    <w:div w:id="728310455">
      <w:bodyDiv w:val="1"/>
      <w:marLeft w:val="0"/>
      <w:marRight w:val="0"/>
      <w:marTop w:val="0"/>
      <w:marBottom w:val="0"/>
      <w:divBdr>
        <w:top w:val="none" w:sz="0" w:space="0" w:color="auto"/>
        <w:left w:val="none" w:sz="0" w:space="0" w:color="auto"/>
        <w:bottom w:val="none" w:sz="0" w:space="0" w:color="auto"/>
        <w:right w:val="none" w:sz="0" w:space="0" w:color="auto"/>
      </w:divBdr>
    </w:div>
    <w:div w:id="1316302097">
      <w:bodyDiv w:val="1"/>
      <w:marLeft w:val="0"/>
      <w:marRight w:val="0"/>
      <w:marTop w:val="0"/>
      <w:marBottom w:val="0"/>
      <w:divBdr>
        <w:top w:val="none" w:sz="0" w:space="0" w:color="auto"/>
        <w:left w:val="none" w:sz="0" w:space="0" w:color="auto"/>
        <w:bottom w:val="none" w:sz="0" w:space="0" w:color="auto"/>
        <w:right w:val="none" w:sz="0" w:space="0" w:color="auto"/>
      </w:divBdr>
    </w:div>
    <w:div w:id="1827474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istra-color.h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info@ambro-sol.com" TargetMode="External"/><Relationship Id="rId2" Type="http://schemas.openxmlformats.org/officeDocument/2006/relationships/hyperlink" Target="http://www.ambro-sol.com"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1D80E-062A-448D-AB25-2868F251E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118</Words>
  <Characters>675</Characters>
  <Application>Microsoft Office Word</Application>
  <DocSecurity>0</DocSecurity>
  <Lines>5</Lines>
  <Paragraphs>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 Company</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Duni</dc:creator>
  <cp:lastModifiedBy>Goran  Hajduković</cp:lastModifiedBy>
  <cp:revision>5</cp:revision>
  <cp:lastPrinted>2018-04-05T14:36:00Z</cp:lastPrinted>
  <dcterms:created xsi:type="dcterms:W3CDTF">2024-08-23T14:52:00Z</dcterms:created>
  <dcterms:modified xsi:type="dcterms:W3CDTF">2024-09-04T14:49:00Z</dcterms:modified>
</cp:coreProperties>
</file>